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6EB40" w14:textId="75D3811B" w:rsidR="00B57CF8" w:rsidRPr="00653D9E" w:rsidRDefault="008B2110" w:rsidP="00A843D6">
      <w:pPr>
        <w:pStyle w:val="Heading1"/>
      </w:pPr>
      <w:r>
        <w:t xml:space="preserve">Meeting of LIU SPS-BD WG on </w:t>
      </w:r>
      <w:r w:rsidR="003F1AD3">
        <w:t>14.12</w:t>
      </w:r>
      <w:r w:rsidR="00A74A34">
        <w:t>.2017</w:t>
      </w:r>
    </w:p>
    <w:p w14:paraId="6F3BC79F" w14:textId="77777777" w:rsidR="00B57CF8" w:rsidRPr="00653D9E" w:rsidRDefault="00B57CF8">
      <w:pPr>
        <w:pStyle w:val="Corps"/>
        <w:rPr>
          <w:lang w:val="en-US"/>
        </w:rPr>
      </w:pPr>
    </w:p>
    <w:p w14:paraId="636602A4" w14:textId="77777777" w:rsidR="00413795" w:rsidRPr="008B2110" w:rsidRDefault="0041379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 w:rsidRPr="008B2110">
        <w:rPr>
          <w:rStyle w:val="IntenseReference"/>
          <w:lang w:val="en-US"/>
        </w:rPr>
        <w:t>Present</w:t>
      </w:r>
    </w:p>
    <w:p w14:paraId="5E2CD4EA" w14:textId="41B4204A" w:rsidR="001D5817" w:rsidRPr="009D27C1" w:rsidRDefault="007304DB" w:rsidP="009D27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hAnsi="Calibri" w:cs="Helvetica Neue"/>
          <w:lang w:val="en-US"/>
        </w:rPr>
      </w:pPr>
      <w:r>
        <w:rPr>
          <w:rFonts w:ascii="Calibri" w:hAnsi="Calibri" w:cs="Helvetica Neue"/>
          <w:lang w:val="en-US"/>
        </w:rPr>
        <w:t>Elena Shaposhnikova</w:t>
      </w:r>
      <w:r w:rsidR="00666642" w:rsidRPr="00330A91">
        <w:rPr>
          <w:rFonts w:ascii="Calibri" w:hAnsi="Calibri" w:cs="Helvetica Neue"/>
          <w:lang w:val="en-US"/>
        </w:rPr>
        <w:t xml:space="preserve">, </w:t>
      </w:r>
      <w:r w:rsidR="0073374D" w:rsidRPr="00330A91">
        <w:rPr>
          <w:rFonts w:ascii="Calibri" w:hAnsi="Calibri" w:cs="Helvetica Neue"/>
          <w:lang w:val="en-US"/>
        </w:rPr>
        <w:t>Patrick Kramer, J</w:t>
      </w:r>
      <w:r w:rsidR="00CA3BB0">
        <w:rPr>
          <w:rFonts w:ascii="Calibri" w:hAnsi="Calibri" w:cs="Helvetica Neue"/>
          <w:lang w:val="en-US"/>
        </w:rPr>
        <w:t>oë</w:t>
      </w:r>
      <w:r>
        <w:rPr>
          <w:rFonts w:ascii="Calibri" w:hAnsi="Calibri" w:cs="Helvetica Neue"/>
          <w:lang w:val="en-US"/>
        </w:rPr>
        <w:t>l Repond</w:t>
      </w:r>
      <w:r w:rsidR="00666642" w:rsidRPr="00330A91">
        <w:rPr>
          <w:rFonts w:ascii="Calibri" w:hAnsi="Calibri" w:cs="Helvetica Neue"/>
          <w:lang w:val="en-US"/>
        </w:rPr>
        <w:t xml:space="preserve">, Verena Kain, </w:t>
      </w:r>
      <w:r>
        <w:rPr>
          <w:rFonts w:ascii="Calibri" w:hAnsi="Calibri" w:cs="Helvetica Neue"/>
          <w:lang w:val="en-US"/>
        </w:rPr>
        <w:t>Hannes Bartosik</w:t>
      </w:r>
      <w:r w:rsidR="00C95B2F">
        <w:rPr>
          <w:rFonts w:ascii="Calibri" w:hAnsi="Calibri" w:cs="Helvetica Neue"/>
          <w:lang w:val="en-US"/>
        </w:rPr>
        <w:t>, Markus</w:t>
      </w:r>
      <w:r w:rsidR="00666642" w:rsidRPr="00330A91">
        <w:rPr>
          <w:rFonts w:ascii="Calibri" w:hAnsi="Calibri" w:cs="Helvetica Neue"/>
          <w:lang w:val="en-US"/>
        </w:rPr>
        <w:t xml:space="preserve"> Schwarz, Michele Carla</w:t>
      </w:r>
      <w:r w:rsidR="004E6EE3">
        <w:rPr>
          <w:rFonts w:ascii="Calibri" w:hAnsi="Calibri" w:cs="Helvetica Neue"/>
          <w:lang w:val="en-US"/>
        </w:rPr>
        <w:t>’</w:t>
      </w:r>
      <w:r w:rsidR="00A11994" w:rsidRPr="00330A91">
        <w:rPr>
          <w:rFonts w:ascii="Calibri" w:hAnsi="Calibri" w:cs="Helvetica Neue"/>
          <w:lang w:val="en-US"/>
        </w:rPr>
        <w:t>, Aaron Farricker</w:t>
      </w:r>
      <w:r w:rsidR="00C95B2F">
        <w:rPr>
          <w:rFonts w:ascii="Calibri" w:hAnsi="Calibri" w:cs="Helvetica Neue"/>
          <w:lang w:val="en-US"/>
        </w:rPr>
        <w:t>, Christine Vollinger, Giulia</w:t>
      </w:r>
      <w:r>
        <w:rPr>
          <w:rFonts w:ascii="Calibri" w:hAnsi="Calibri" w:cs="Helvetica Neue"/>
          <w:lang w:val="en-US"/>
        </w:rPr>
        <w:t xml:space="preserve"> Papotti, </w:t>
      </w:r>
      <w:r w:rsidR="000F5FC6">
        <w:rPr>
          <w:rFonts w:ascii="Calibri" w:hAnsi="Calibri" w:cs="Helvetica Neue"/>
          <w:lang w:val="en-US"/>
        </w:rPr>
        <w:t>Fr</w:t>
      </w:r>
      <w:r w:rsidR="00EC69AF">
        <w:rPr>
          <w:rFonts w:ascii="Calibri" w:hAnsi="Calibri" w:cs="Helvetica Neue"/>
          <w:lang w:val="en-US"/>
        </w:rPr>
        <w:t>itz Casper</w:t>
      </w:r>
      <w:r w:rsidR="009D1021">
        <w:rPr>
          <w:rFonts w:ascii="Calibri" w:hAnsi="Calibri" w:cs="Helvetica Neue"/>
          <w:lang w:val="en-US"/>
        </w:rPr>
        <w:t>, Thomas</w:t>
      </w:r>
      <w:r w:rsidR="00EC69AF">
        <w:rPr>
          <w:rFonts w:ascii="Calibri" w:hAnsi="Calibri" w:cs="Helvetica Neue"/>
          <w:lang w:val="en-US"/>
        </w:rPr>
        <w:t xml:space="preserve"> Bohl, Heiko Damerau, Alexandre Lasheen, Ezgi Sunar, Nasrin Nasresfahani</w:t>
      </w:r>
      <w:r w:rsidR="006E12D7">
        <w:rPr>
          <w:rFonts w:ascii="Calibri" w:hAnsi="Calibri" w:cs="Helvetica Neue"/>
          <w:lang w:val="en-US"/>
        </w:rPr>
        <w:t xml:space="preserve">, </w:t>
      </w:r>
      <w:r w:rsidR="009D27C1" w:rsidRPr="009D27C1">
        <w:rPr>
          <w:rFonts w:ascii="Calibri" w:hAnsi="Calibri" w:cs="Helvetica Neue"/>
          <w:lang w:val="en-US"/>
        </w:rPr>
        <w:t>Kevin Shing Bruce Li</w:t>
      </w:r>
      <w:r w:rsidR="009D27C1">
        <w:rPr>
          <w:rFonts w:ascii="Calibri" w:hAnsi="Calibri" w:cs="Helvetica Neue"/>
          <w:lang w:val="en-US"/>
        </w:rPr>
        <w:t xml:space="preserve">, </w:t>
      </w:r>
      <w:r w:rsidR="006E12D7">
        <w:rPr>
          <w:rFonts w:ascii="Calibri" w:hAnsi="Calibri" w:cs="Helvetica Neue"/>
          <w:lang w:val="en-US"/>
        </w:rPr>
        <w:t>Theodoros</w:t>
      </w:r>
      <w:r w:rsidR="009D27C1">
        <w:rPr>
          <w:rFonts w:ascii="Calibri" w:hAnsi="Calibri" w:cs="Helvetica Neue"/>
          <w:lang w:val="en-US"/>
        </w:rPr>
        <w:t xml:space="preserve"> Argyropoulos</w:t>
      </w:r>
      <w:r w:rsidR="006E12D7">
        <w:rPr>
          <w:rFonts w:ascii="Calibri" w:hAnsi="Calibri" w:cs="Helvetica Neue"/>
          <w:lang w:val="en-US"/>
        </w:rPr>
        <w:t>, Benoi</w:t>
      </w:r>
      <w:r w:rsidR="009D27C1">
        <w:rPr>
          <w:rFonts w:ascii="Calibri" w:hAnsi="Calibri" w:cs="Helvetica Neue"/>
          <w:lang w:val="en-US"/>
        </w:rPr>
        <w:t>t Salvan</w:t>
      </w:r>
      <w:r w:rsidR="006E12D7">
        <w:rPr>
          <w:rFonts w:ascii="Calibri" w:hAnsi="Calibri" w:cs="Helvetica Neue"/>
          <w:lang w:val="en-US"/>
        </w:rPr>
        <w:t>t, Ezgi</w:t>
      </w:r>
      <w:r w:rsidR="009D27C1">
        <w:rPr>
          <w:rFonts w:ascii="Calibri" w:hAnsi="Calibri" w:cs="Helvetica Neue"/>
          <w:lang w:val="en-US"/>
        </w:rPr>
        <w:t xml:space="preserve"> Sunar</w:t>
      </w:r>
      <w:r w:rsidR="006E12D7">
        <w:rPr>
          <w:rFonts w:ascii="Calibri" w:hAnsi="Calibri" w:cs="Helvetica Neue"/>
          <w:lang w:val="en-US"/>
        </w:rPr>
        <w:t>, Danilo</w:t>
      </w:r>
      <w:r w:rsidR="009D27C1">
        <w:rPr>
          <w:rFonts w:ascii="Calibri" w:hAnsi="Calibri" w:cs="Helvetica Neue"/>
          <w:lang w:val="en-US"/>
        </w:rPr>
        <w:t xml:space="preserve"> Quartullo</w:t>
      </w:r>
      <w:r w:rsidR="006E12D7">
        <w:rPr>
          <w:rFonts w:ascii="Calibri" w:hAnsi="Calibri" w:cs="Helvetica Neue"/>
          <w:lang w:val="en-US"/>
        </w:rPr>
        <w:t>, Helga</w:t>
      </w:r>
      <w:r w:rsidR="009D27C1">
        <w:rPr>
          <w:rFonts w:ascii="Calibri" w:hAnsi="Calibri" w:cs="Helvetica Neue"/>
          <w:lang w:val="en-US"/>
        </w:rPr>
        <w:t xml:space="preserve"> Timko, Jaime Perez Espinos.</w:t>
      </w:r>
    </w:p>
    <w:p w14:paraId="5EDCF842" w14:textId="77777777" w:rsidR="001D5817" w:rsidRPr="00C95B2F" w:rsidRDefault="001D581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hAnsi="Calibri" w:cs="Helvetica Neue"/>
          <w:lang w:val="en-US"/>
        </w:rPr>
      </w:pPr>
    </w:p>
    <w:p w14:paraId="5F32BD01" w14:textId="77777777" w:rsidR="00B57CF8" w:rsidRPr="00A843D6" w:rsidRDefault="0041379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 w:rsidRPr="001D5817">
        <w:rPr>
          <w:rStyle w:val="IntenseReference"/>
          <w:lang w:val="en-US"/>
        </w:rPr>
        <w:t>Agenda</w:t>
      </w:r>
    </w:p>
    <w:p w14:paraId="3889CBAC" w14:textId="7DD4EAA4" w:rsidR="007A5EB1" w:rsidRPr="007A5EB1" w:rsidRDefault="00F07ACA" w:rsidP="007A5EB1">
      <w:pPr>
        <w:pStyle w:val="ListParagraph"/>
        <w:numPr>
          <w:ilvl w:val="0"/>
          <w:numId w:val="2"/>
        </w:numPr>
        <w:rPr>
          <w:color w:val="1F4E79"/>
          <w:lang w:val="en-GB"/>
        </w:rPr>
      </w:pPr>
      <w:r>
        <w:rPr>
          <w:color w:val="1F4E79"/>
          <w:lang w:val="en-GB"/>
        </w:rPr>
        <w:t>Th</w:t>
      </w:r>
      <w:bookmarkStart w:id="0" w:name="_GoBack"/>
      <w:bookmarkEnd w:id="0"/>
      <w:r w:rsidR="009D27C1">
        <w:rPr>
          <w:color w:val="1F4E79"/>
          <w:lang w:val="en-GB"/>
        </w:rPr>
        <w:t>e TMCI and instability studies in Q22 – M. Beck</w:t>
      </w:r>
    </w:p>
    <w:p w14:paraId="19574613" w14:textId="71D18FF4" w:rsidR="00382885" w:rsidRDefault="009D27C1" w:rsidP="00382885">
      <w:pPr>
        <w:pStyle w:val="ListParagraph"/>
        <w:numPr>
          <w:ilvl w:val="0"/>
          <w:numId w:val="2"/>
        </w:numPr>
        <w:rPr>
          <w:color w:val="1F4E79"/>
          <w:lang w:val="en-GB"/>
        </w:rPr>
      </w:pPr>
      <w:r>
        <w:rPr>
          <w:color w:val="1F4E79"/>
          <w:lang w:val="en-GB"/>
        </w:rPr>
        <w:t>Transverse beam dynamics and MDs in 2017 – H. Bartosik</w:t>
      </w:r>
    </w:p>
    <w:p w14:paraId="43592C4F" w14:textId="1E7F69F3" w:rsidR="00A74A34" w:rsidRDefault="00D10541" w:rsidP="00330A91">
      <w:pPr>
        <w:pStyle w:val="ListParagraph"/>
        <w:numPr>
          <w:ilvl w:val="0"/>
          <w:numId w:val="2"/>
        </w:numPr>
        <w:rPr>
          <w:color w:val="1F4E79"/>
          <w:lang w:val="en-GB"/>
        </w:rPr>
      </w:pPr>
      <w:r>
        <w:rPr>
          <w:color w:val="1F4E79"/>
          <w:lang w:val="en-GB"/>
        </w:rPr>
        <w:t>Studies of the SPS Impedance in 2017 – C. Vollinger</w:t>
      </w:r>
    </w:p>
    <w:p w14:paraId="1BCA7BF1" w14:textId="01D924CB" w:rsidR="008E46FB" w:rsidRPr="00D10541" w:rsidRDefault="00D10541" w:rsidP="00D10541">
      <w:pPr>
        <w:pStyle w:val="ListParagraph"/>
        <w:numPr>
          <w:ilvl w:val="0"/>
          <w:numId w:val="2"/>
        </w:numPr>
        <w:rPr>
          <w:color w:val="1F4E79"/>
          <w:lang w:val="en-GB"/>
        </w:rPr>
      </w:pPr>
      <w:r>
        <w:rPr>
          <w:color w:val="1F4E79"/>
          <w:lang w:val="en-GB"/>
        </w:rPr>
        <w:t>End-of-year summary – E. Shaposhnikova</w:t>
      </w:r>
    </w:p>
    <w:p w14:paraId="38F09F6D" w14:textId="77777777" w:rsidR="00330A91" w:rsidRPr="00C95B2F" w:rsidRDefault="00330A91" w:rsidP="00330A91">
      <w:pPr>
        <w:tabs>
          <w:tab w:val="left" w:pos="708"/>
        </w:tabs>
        <w:jc w:val="both"/>
        <w:rPr>
          <w:lang w:val="en-GB"/>
        </w:rPr>
      </w:pPr>
    </w:p>
    <w:p w14:paraId="0003BCF2" w14:textId="77777777" w:rsidR="00A74A34" w:rsidRPr="00C95B2F" w:rsidRDefault="00A74A34" w:rsidP="00A74A3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 w:rsidRPr="00C95B2F">
        <w:rPr>
          <w:rStyle w:val="IntenseReference"/>
          <w:lang w:val="en-US"/>
        </w:rPr>
        <w:t>Actions</w:t>
      </w:r>
    </w:p>
    <w:p w14:paraId="52EBD1A3" w14:textId="1698BE77" w:rsidR="00944B76" w:rsidRPr="00D10541" w:rsidRDefault="00D10541" w:rsidP="00D10541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aa</w:t>
      </w:r>
    </w:p>
    <w:p w14:paraId="0C0C1561" w14:textId="0AFBAF98" w:rsidR="00B57CF8" w:rsidRPr="00382885" w:rsidRDefault="00F07ACA" w:rsidP="008E46FB">
      <w:pPr>
        <w:pStyle w:val="ListParagraph"/>
        <w:rPr>
          <w:color w:val="1F4E79"/>
          <w:lang w:val="en-GB"/>
        </w:rPr>
      </w:pPr>
      <w:r>
        <w:pict w14:anchorId="4C49DC8A">
          <v:rect id="_x0000_i1025" style="width:0;height:1.5pt" o:hralign="center" o:hrstd="t" o:hr="t" fillcolor="#a0a0a0" stroked="f"/>
        </w:pict>
      </w:r>
    </w:p>
    <w:p w14:paraId="611EA478" w14:textId="3A92C845" w:rsidR="00484B40" w:rsidRDefault="00484B40">
      <w:pPr>
        <w:pStyle w:val="Corps"/>
        <w:rPr>
          <w:lang w:val="en-US"/>
        </w:rPr>
      </w:pPr>
    </w:p>
    <w:p w14:paraId="04A501D0" w14:textId="7BF7810D" w:rsidR="007D4D64" w:rsidRPr="008E46FB" w:rsidRDefault="00C95B2F" w:rsidP="007D4D64">
      <w:pPr>
        <w:pStyle w:val="IntenseQuote"/>
        <w:rPr>
          <w:b/>
          <w:i w:val="0"/>
          <w:lang w:val="en-GB"/>
        </w:rPr>
      </w:pPr>
      <w:r>
        <w:rPr>
          <w:b/>
          <w:i w:val="0"/>
        </w:rPr>
        <w:t>1</w:t>
      </w:r>
      <w:r w:rsidR="007D4D64">
        <w:rPr>
          <w:b/>
          <w:i w:val="0"/>
        </w:rPr>
        <w:t xml:space="preserve"> –</w:t>
      </w:r>
      <w:r w:rsidR="008E46FB">
        <w:rPr>
          <w:b/>
          <w:i w:val="0"/>
        </w:rPr>
        <w:t xml:space="preserve"> </w:t>
      </w:r>
      <w:r w:rsidR="00BA4F6C">
        <w:rPr>
          <w:b/>
          <w:i w:val="0"/>
          <w:lang w:val="en-GB"/>
        </w:rPr>
        <w:t>The TMCI and instability studies in Q22 – M. Beck</w:t>
      </w:r>
    </w:p>
    <w:p w14:paraId="0106F057" w14:textId="433FDB90" w:rsidR="00E5342F" w:rsidRDefault="00A61F59" w:rsidP="00D42C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talk presents the investigation of the TMCI threshold in Q22 optics compared with predictions and simulations.</w:t>
      </w:r>
    </w:p>
    <w:p w14:paraId="20396D7C" w14:textId="77777777" w:rsidR="00D42C24" w:rsidRPr="00D42C24" w:rsidRDefault="00D42C24" w:rsidP="00D42C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4DD9453B" w14:textId="518DFB6E" w:rsidR="009C3374" w:rsidRDefault="00A61F59" w:rsidP="003F1AD3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The modes </w:t>
      </w:r>
      <w:r w:rsidR="000D1D7B">
        <w:rPr>
          <w:lang w:val="en-US"/>
        </w:rPr>
        <w:t>coupled depend very strongly on bunch length</w:t>
      </w:r>
      <w:r>
        <w:rPr>
          <w:lang w:val="en-US"/>
        </w:rPr>
        <w:t>.</w:t>
      </w:r>
    </w:p>
    <w:p w14:paraId="669272E2" w14:textId="544EEDF3" w:rsidR="000D1D7B" w:rsidRDefault="00A61F59" w:rsidP="003F1AD3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Measurements in Q20 and Q26 optics already done in the past.</w:t>
      </w:r>
    </w:p>
    <w:p w14:paraId="1B4E36B3" w14:textId="7E230618" w:rsidR="000D1D7B" w:rsidRDefault="00A61F59" w:rsidP="003F1AD3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The typical signature of the </w:t>
      </w:r>
      <w:r w:rsidR="00335598">
        <w:rPr>
          <w:lang w:val="en-US"/>
        </w:rPr>
        <w:t>TMCI</w:t>
      </w:r>
      <w:r>
        <w:rPr>
          <w:lang w:val="en-US"/>
        </w:rPr>
        <w:t xml:space="preserve"> is observed on the head-tail monitor.</w:t>
      </w:r>
    </w:p>
    <w:p w14:paraId="7D46F702" w14:textId="32A94698" w:rsidR="00A61F59" w:rsidRDefault="00A61F59" w:rsidP="003F1AD3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The intensity scan exhibits a threshold at </w:t>
      </w:r>
      <m:oMath>
        <m:r>
          <w:rPr>
            <w:rFonts w:ascii="Cambria Math" w:hAnsi="Cambria Math"/>
            <w:lang w:val="en-US"/>
          </w:rPr>
          <m:t>I=2.5×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lang w:val="en-US"/>
              </w:rPr>
              <m:t>11</m:t>
            </m:r>
          </m:sup>
        </m:sSup>
      </m:oMath>
      <w:r>
        <w:rPr>
          <w:lang w:val="en-US"/>
        </w:rPr>
        <w:t xml:space="preserve"> ppb.</w:t>
      </w:r>
    </w:p>
    <w:p w14:paraId="06E9B160" w14:textId="54762A71" w:rsidR="00A61F59" w:rsidRDefault="00A61F59" w:rsidP="00A61F59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Flat bottom, </w:t>
      </w:r>
      <w:r w:rsidR="003B02B6">
        <w:rPr>
          <w:lang w:val="en-US"/>
        </w:rPr>
        <w:t>voltage scaled from 4</w:t>
      </w:r>
      <w:r>
        <w:rPr>
          <w:lang w:val="en-US"/>
        </w:rPr>
        <w:t xml:space="preserve"> MV in Q20.</w:t>
      </w:r>
    </w:p>
    <w:p w14:paraId="4A3BC93D" w14:textId="4712E899" w:rsidR="00335598" w:rsidRDefault="00A61F59" w:rsidP="00A61F59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Nominal longitudinal emittance.</w:t>
      </w:r>
    </w:p>
    <w:p w14:paraId="2F357EEF" w14:textId="75DAFD4F" w:rsidR="003B02B6" w:rsidRDefault="00A61F59" w:rsidP="003B02B6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Threshold scales like expected</w:t>
      </w:r>
      <w:r w:rsidR="003B02B6">
        <w:rPr>
          <w:lang w:val="en-US"/>
        </w:rPr>
        <w:t xml:space="preserve"> with smaller emittance</w:t>
      </w:r>
      <w:r>
        <w:rPr>
          <w:lang w:val="en-US"/>
        </w:rPr>
        <w:t>.</w:t>
      </w:r>
    </w:p>
    <w:p w14:paraId="45A8B558" w14:textId="7010C8E6" w:rsidR="003B02B6" w:rsidRDefault="00A61F59" w:rsidP="003B02B6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Instability too fast to measure the</w:t>
      </w:r>
      <w:r w:rsidR="0006246B">
        <w:rPr>
          <w:lang w:val="en-US"/>
        </w:rPr>
        <w:t xml:space="preserve"> growth rate</w:t>
      </w:r>
      <w:r>
        <w:rPr>
          <w:lang w:val="en-US"/>
        </w:rPr>
        <w:t>.</w:t>
      </w:r>
    </w:p>
    <w:p w14:paraId="5877E7E4" w14:textId="5BA92200" w:rsidR="0006246B" w:rsidRDefault="00A61F59" w:rsidP="003B02B6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The m</w:t>
      </w:r>
      <w:r w:rsidR="003B7C1F">
        <w:rPr>
          <w:lang w:val="en-US"/>
        </w:rPr>
        <w:t xml:space="preserve">ain contribution to the instability is the broadband impedance </w:t>
      </w:r>
      <w:r w:rsidR="003B7C1F" w:rsidRPr="003B7C1F">
        <w:rPr>
          <w:lang w:val="en-US"/>
        </w:rPr>
        <w:sym w:font="Wingdings" w:char="F0E0"/>
      </w:r>
      <w:r w:rsidR="003B7C1F">
        <w:rPr>
          <w:lang w:val="en-US"/>
        </w:rPr>
        <w:t xml:space="preserve"> kickers</w:t>
      </w:r>
      <w:r>
        <w:rPr>
          <w:lang w:val="en-US"/>
        </w:rPr>
        <w:t>.</w:t>
      </w:r>
    </w:p>
    <w:p w14:paraId="5F72CFB0" w14:textId="075FF582" w:rsidR="003B7C1F" w:rsidRDefault="00A61F59" w:rsidP="003B7C1F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815CFC">
        <w:rPr>
          <w:b/>
          <w:lang w:val="en-US"/>
        </w:rPr>
        <w:t>C. Vollinger</w:t>
      </w:r>
      <w:r>
        <w:rPr>
          <w:lang w:val="en-US"/>
        </w:rPr>
        <w:t>: Does</w:t>
      </w:r>
      <w:r w:rsidR="003B7C1F">
        <w:rPr>
          <w:lang w:val="en-US"/>
        </w:rPr>
        <w:t xml:space="preserve"> the </w:t>
      </w:r>
      <w:r>
        <w:rPr>
          <w:lang w:val="en-US"/>
        </w:rPr>
        <w:t>transverse model of</w:t>
      </w:r>
      <w:r w:rsidR="003B7C1F">
        <w:rPr>
          <w:lang w:val="en-US"/>
        </w:rPr>
        <w:t xml:space="preserve"> the kicker</w:t>
      </w:r>
      <w:r>
        <w:rPr>
          <w:lang w:val="en-US"/>
        </w:rPr>
        <w:t>s</w:t>
      </w:r>
      <w:r w:rsidR="003B7C1F">
        <w:rPr>
          <w:lang w:val="en-US"/>
        </w:rPr>
        <w:t xml:space="preserve"> different from </w:t>
      </w:r>
      <w:r>
        <w:rPr>
          <w:lang w:val="en-US"/>
        </w:rPr>
        <w:t>the longitudinal one?</w:t>
      </w:r>
    </w:p>
    <w:p w14:paraId="52966F06" w14:textId="5A42464E" w:rsidR="003B7C1F" w:rsidRDefault="00A61F59" w:rsidP="003B7C1F">
      <w:pPr>
        <w:pStyle w:val="ListParagraph"/>
        <w:numPr>
          <w:ilvl w:val="2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815CFC">
        <w:rPr>
          <w:b/>
          <w:lang w:val="en-US"/>
        </w:rPr>
        <w:t>M. Beck</w:t>
      </w:r>
      <w:r w:rsidR="003B7C1F">
        <w:rPr>
          <w:lang w:val="en-US"/>
        </w:rPr>
        <w:t>: Yes</w:t>
      </w:r>
      <w:r>
        <w:rPr>
          <w:lang w:val="en-US"/>
        </w:rPr>
        <w:t>, the models are different.</w:t>
      </w:r>
    </w:p>
    <w:p w14:paraId="35B0150E" w14:textId="5A0D1C0E" w:rsidR="003B7C1F" w:rsidRDefault="00A61F59" w:rsidP="003B7C1F">
      <w:pPr>
        <w:pStyle w:val="ListParagraph"/>
        <w:numPr>
          <w:ilvl w:val="2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815CFC">
        <w:rPr>
          <w:b/>
          <w:lang w:val="en-US"/>
        </w:rPr>
        <w:lastRenderedPageBreak/>
        <w:t>M. Beck</w:t>
      </w:r>
      <w:r>
        <w:rPr>
          <w:lang w:val="en-US"/>
        </w:rPr>
        <w:t>:</w:t>
      </w:r>
      <w:r w:rsidR="003B7C1F">
        <w:rPr>
          <w:lang w:val="en-US"/>
        </w:rPr>
        <w:t xml:space="preserve"> </w:t>
      </w:r>
      <w:r w:rsidR="00221132">
        <w:rPr>
          <w:lang w:val="en-US"/>
        </w:rPr>
        <w:t>In the case of the MKE, the model try to reproduce the heating effects and can be less realistic for the broadband part.</w:t>
      </w:r>
    </w:p>
    <w:p w14:paraId="76BC5A41" w14:textId="03FEEED7" w:rsidR="003B7C1F" w:rsidRDefault="00221132" w:rsidP="003B7C1F">
      <w:pPr>
        <w:pStyle w:val="ListParagraph"/>
        <w:numPr>
          <w:ilvl w:val="2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815CFC">
        <w:rPr>
          <w:b/>
          <w:lang w:val="en-US"/>
        </w:rPr>
        <w:t>E. Shaposhnikova</w:t>
      </w:r>
      <w:r w:rsidR="003B7C1F">
        <w:rPr>
          <w:lang w:val="en-US"/>
        </w:rPr>
        <w:t xml:space="preserve">: </w:t>
      </w:r>
      <w:r>
        <w:rPr>
          <w:lang w:val="en-US"/>
        </w:rPr>
        <w:t>The beam stability is affected mainly by the broadband part of the impedance. The model has to be</w:t>
      </w:r>
      <w:r w:rsidR="003B7C1F">
        <w:rPr>
          <w:lang w:val="en-US"/>
        </w:rPr>
        <w:t xml:space="preserve"> update</w:t>
      </w:r>
      <w:r>
        <w:rPr>
          <w:lang w:val="en-US"/>
        </w:rPr>
        <w:t xml:space="preserve">d and </w:t>
      </w:r>
      <w:r w:rsidR="003B7C1F">
        <w:rPr>
          <w:lang w:val="en-US"/>
        </w:rPr>
        <w:t>measurement</w:t>
      </w:r>
      <w:r>
        <w:rPr>
          <w:lang w:val="en-US"/>
        </w:rPr>
        <w:t>s are necessary to define</w:t>
      </w:r>
      <w:r w:rsidR="003B7C1F">
        <w:rPr>
          <w:lang w:val="en-US"/>
        </w:rPr>
        <w:t xml:space="preserve"> which model is the most representative</w:t>
      </w:r>
      <w:r>
        <w:rPr>
          <w:lang w:val="en-US"/>
        </w:rPr>
        <w:t>.</w:t>
      </w:r>
      <w:r w:rsidR="003B7C1F">
        <w:rPr>
          <w:lang w:val="en-US"/>
        </w:rPr>
        <w:t xml:space="preserve"> </w:t>
      </w:r>
    </w:p>
    <w:p w14:paraId="3376B52B" w14:textId="5D5A57AF" w:rsidR="00837A25" w:rsidRDefault="00221132" w:rsidP="003B7C1F">
      <w:pPr>
        <w:pStyle w:val="ListParagraph"/>
        <w:numPr>
          <w:ilvl w:val="2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815CFC">
        <w:rPr>
          <w:b/>
          <w:lang w:val="en-US"/>
        </w:rPr>
        <w:t>A. Farricker</w:t>
      </w:r>
      <w:r>
        <w:rPr>
          <w:lang w:val="en-US"/>
        </w:rPr>
        <w:t>: Three</w:t>
      </w:r>
      <w:r w:rsidR="00837A25">
        <w:rPr>
          <w:lang w:val="en-US"/>
        </w:rPr>
        <w:t xml:space="preserve"> kickers </w:t>
      </w:r>
      <w:r>
        <w:rPr>
          <w:lang w:val="en-US"/>
        </w:rPr>
        <w:t xml:space="preserve">are removed from the machine </w:t>
      </w:r>
      <w:r w:rsidR="00837A25">
        <w:rPr>
          <w:lang w:val="en-US"/>
        </w:rPr>
        <w:t>during YETS</w:t>
      </w:r>
    </w:p>
    <w:p w14:paraId="7D32F38C" w14:textId="2FEA1011" w:rsidR="00837A25" w:rsidRDefault="00221132" w:rsidP="00837A25">
      <w:pPr>
        <w:pStyle w:val="ListParagraph"/>
        <w:numPr>
          <w:ilvl w:val="3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815CFC">
        <w:rPr>
          <w:b/>
          <w:lang w:val="en-US"/>
        </w:rPr>
        <w:t>E. Shaposhnikova</w:t>
      </w:r>
      <w:r w:rsidR="00837A25">
        <w:rPr>
          <w:lang w:val="en-US"/>
        </w:rPr>
        <w:t xml:space="preserve">: </w:t>
      </w:r>
      <w:r>
        <w:rPr>
          <w:lang w:val="en-US"/>
        </w:rPr>
        <w:t>Are they r</w:t>
      </w:r>
      <w:r w:rsidR="00837A25">
        <w:rPr>
          <w:lang w:val="en-US"/>
        </w:rPr>
        <w:t>adioactive?</w:t>
      </w:r>
    </w:p>
    <w:p w14:paraId="610AEFF3" w14:textId="6EE7E2B3" w:rsidR="00837A25" w:rsidRDefault="00221132" w:rsidP="00837A25">
      <w:pPr>
        <w:pStyle w:val="ListParagraph"/>
        <w:numPr>
          <w:ilvl w:val="3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815CFC">
        <w:rPr>
          <w:b/>
          <w:lang w:val="en-US"/>
        </w:rPr>
        <w:t>C. Vollinger</w:t>
      </w:r>
      <w:r>
        <w:rPr>
          <w:lang w:val="en-US"/>
        </w:rPr>
        <w:t>: Measurements can be achieved.</w:t>
      </w:r>
    </w:p>
    <w:p w14:paraId="61C423CF" w14:textId="224A03E2" w:rsidR="00837A25" w:rsidRDefault="00221132" w:rsidP="00837A25">
      <w:pPr>
        <w:pStyle w:val="ListParagraph"/>
        <w:numPr>
          <w:ilvl w:val="2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815CFC">
        <w:rPr>
          <w:b/>
          <w:lang w:val="en-US"/>
        </w:rPr>
        <w:t>E. Shaposhnikova</w:t>
      </w:r>
      <w:r w:rsidR="00996F83">
        <w:rPr>
          <w:lang w:val="en-US"/>
        </w:rPr>
        <w:t xml:space="preserve">: </w:t>
      </w:r>
      <w:r>
        <w:rPr>
          <w:lang w:val="en-US"/>
        </w:rPr>
        <w:t>If the modes excited can be known, it is possible to estimate which impedance is responsible for the instability.</w:t>
      </w:r>
    </w:p>
    <w:p w14:paraId="01389908" w14:textId="465CB546" w:rsidR="00996F83" w:rsidRDefault="00221132" w:rsidP="00996F83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Chromaticity scan shows that a</w:t>
      </w:r>
      <w:r w:rsidR="00996F83">
        <w:rPr>
          <w:lang w:val="en-US"/>
        </w:rPr>
        <w:t xml:space="preserve"> higher chroma</w:t>
      </w:r>
      <w:r w:rsidR="00F900A0">
        <w:rPr>
          <w:lang w:val="en-US"/>
        </w:rPr>
        <w:t>ticity</w:t>
      </w:r>
      <w:r w:rsidR="00996F83">
        <w:rPr>
          <w:lang w:val="en-US"/>
        </w:rPr>
        <w:t xml:space="preserve"> leads to </w:t>
      </w:r>
      <w:r w:rsidR="00F900A0">
        <w:rPr>
          <w:lang w:val="en-US"/>
        </w:rPr>
        <w:t xml:space="preserve">a </w:t>
      </w:r>
      <w:r w:rsidR="00996F83">
        <w:rPr>
          <w:lang w:val="en-US"/>
        </w:rPr>
        <w:t>higher TMCI</w:t>
      </w:r>
      <w:r w:rsidR="00F900A0">
        <w:rPr>
          <w:lang w:val="en-US"/>
        </w:rPr>
        <w:t xml:space="preserve"> threshold.</w:t>
      </w:r>
    </w:p>
    <w:p w14:paraId="7F715B53" w14:textId="210A55A2" w:rsidR="00705682" w:rsidRDefault="00F900A0" w:rsidP="00996F83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815CFC">
        <w:rPr>
          <w:b/>
          <w:lang w:val="en-US"/>
        </w:rPr>
        <w:t>E. Shaposhnikova</w:t>
      </w:r>
      <w:r>
        <w:rPr>
          <w:lang w:val="en-US"/>
        </w:rPr>
        <w:t>: D</w:t>
      </w:r>
      <w:r w:rsidR="00705682">
        <w:rPr>
          <w:lang w:val="en-US"/>
        </w:rPr>
        <w:t xml:space="preserve">o you plan to look at </w:t>
      </w:r>
      <w:r>
        <w:rPr>
          <w:lang w:val="en-US"/>
        </w:rPr>
        <w:t xml:space="preserve">the multi-bunch </w:t>
      </w:r>
      <w:r w:rsidR="00705682">
        <w:rPr>
          <w:lang w:val="en-US"/>
        </w:rPr>
        <w:t>TMCI threshold in simulations?</w:t>
      </w:r>
    </w:p>
    <w:p w14:paraId="5F35F715" w14:textId="602145E7" w:rsidR="00705682" w:rsidRDefault="00F900A0" w:rsidP="00705682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Measurement are </w:t>
      </w:r>
      <w:r w:rsidR="00705682">
        <w:rPr>
          <w:lang w:val="en-US"/>
        </w:rPr>
        <w:t>more complicated</w:t>
      </w:r>
      <w:r>
        <w:rPr>
          <w:lang w:val="en-US"/>
        </w:rPr>
        <w:t>.</w:t>
      </w:r>
    </w:p>
    <w:p w14:paraId="731719D5" w14:textId="79BAE05F" w:rsidR="00705682" w:rsidRDefault="00F900A0" w:rsidP="00705682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If the impedance model is reliable for a single bunch</w:t>
      </w:r>
      <w:r w:rsidR="00705682">
        <w:rPr>
          <w:lang w:val="en-US"/>
        </w:rPr>
        <w:t>, multi-bunch stability can be probed</w:t>
      </w:r>
      <w:r>
        <w:rPr>
          <w:lang w:val="en-US"/>
        </w:rPr>
        <w:t xml:space="preserve"> in simulations.</w:t>
      </w:r>
    </w:p>
    <w:p w14:paraId="1C85D546" w14:textId="60EC0011" w:rsidR="00BA4F6C" w:rsidRPr="00F900A0" w:rsidRDefault="00F900A0" w:rsidP="00F900A0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815CFC">
        <w:rPr>
          <w:b/>
          <w:lang w:val="en-US"/>
        </w:rPr>
        <w:t>H. Bartosik</w:t>
      </w:r>
      <w:r w:rsidR="006B7C06">
        <w:rPr>
          <w:lang w:val="en-US"/>
        </w:rPr>
        <w:t xml:space="preserve">: Now </w:t>
      </w:r>
      <w:r>
        <w:rPr>
          <w:lang w:val="en-US"/>
        </w:rPr>
        <w:t xml:space="preserve">it </w:t>
      </w:r>
      <w:r w:rsidR="006B7C06">
        <w:rPr>
          <w:lang w:val="en-US"/>
        </w:rPr>
        <w:t>is the time to look more carefully to the impedance model for multi-bunch</w:t>
      </w:r>
      <w:r>
        <w:rPr>
          <w:lang w:val="en-US"/>
        </w:rPr>
        <w:t xml:space="preserve"> case.</w:t>
      </w:r>
    </w:p>
    <w:p w14:paraId="02EF0B7C" w14:textId="5B5D72CD" w:rsidR="00BA4F6C" w:rsidRDefault="00F900A0" w:rsidP="00F900A0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With a good machine setup the TMCI </w:t>
      </w:r>
      <w:r w:rsidR="00BA4F6C">
        <w:rPr>
          <w:lang w:val="en-US"/>
        </w:rPr>
        <w:t>threshold</w:t>
      </w:r>
      <w:r>
        <w:rPr>
          <w:lang w:val="en-US"/>
        </w:rPr>
        <w:t xml:space="preserve"> would be</w:t>
      </w:r>
      <w:r w:rsidR="00BA4F6C">
        <w:rPr>
          <w:lang w:val="en-US"/>
        </w:rPr>
        <w:t xml:space="preserve"> sufficient</w:t>
      </w:r>
      <w:r>
        <w:rPr>
          <w:lang w:val="en-US"/>
        </w:rPr>
        <w:t xml:space="preserve"> high for HL-LHC intensity.</w:t>
      </w:r>
    </w:p>
    <w:p w14:paraId="55539DD1" w14:textId="5E7203DC" w:rsidR="00BA4F6C" w:rsidRPr="003F1AD3" w:rsidRDefault="00F900A0" w:rsidP="00F900A0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T</w:t>
      </w:r>
      <w:r w:rsidR="00BA4F6C">
        <w:rPr>
          <w:lang w:val="en-US"/>
        </w:rPr>
        <w:t xml:space="preserve">he effect of </w:t>
      </w:r>
      <w:r>
        <w:rPr>
          <w:lang w:val="en-US"/>
        </w:rPr>
        <w:t xml:space="preserve">the </w:t>
      </w:r>
      <w:r w:rsidR="00BA4F6C">
        <w:rPr>
          <w:lang w:val="en-US"/>
        </w:rPr>
        <w:t>damper + transverse wideband feedback</w:t>
      </w:r>
      <w:r>
        <w:rPr>
          <w:lang w:val="en-US"/>
        </w:rPr>
        <w:t xml:space="preserve"> have to be tested for the HL-LHC intensity.</w:t>
      </w:r>
    </w:p>
    <w:p w14:paraId="56F3A556" w14:textId="77777777" w:rsidR="00E75C48" w:rsidRPr="00E75C48" w:rsidRDefault="00E75C48" w:rsidP="00E75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2C61105F" w14:textId="20306BBB" w:rsidR="008447F4" w:rsidRPr="008E46FB" w:rsidRDefault="00C95B2F" w:rsidP="00E5342F">
      <w:pPr>
        <w:pStyle w:val="IntenseQuote"/>
        <w:pBdr>
          <w:top w:val="single" w:sz="4" w:space="11" w:color="499BC9" w:themeColor="accent1"/>
        </w:pBdr>
        <w:ind w:left="720"/>
        <w:rPr>
          <w:b/>
          <w:i w:val="0"/>
          <w:lang w:val="en-GB"/>
        </w:rPr>
      </w:pPr>
      <w:r>
        <w:rPr>
          <w:b/>
          <w:i w:val="0"/>
        </w:rPr>
        <w:t>2</w:t>
      </w:r>
      <w:r w:rsidR="00DF205D">
        <w:rPr>
          <w:b/>
          <w:i w:val="0"/>
        </w:rPr>
        <w:t xml:space="preserve"> – </w:t>
      </w:r>
      <w:r w:rsidR="00BA4F6C">
        <w:rPr>
          <w:b/>
          <w:i w:val="0"/>
        </w:rPr>
        <w:t>Transverse beam dynamics and MDs in 2017 – H. Bartosik</w:t>
      </w:r>
    </w:p>
    <w:p w14:paraId="217F5792" w14:textId="481D6149" w:rsidR="00C95B2F" w:rsidRPr="00D42C24" w:rsidRDefault="00055317" w:rsidP="00C95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talk summaries the main transverse studies effectuated during the LIU-SPS MDs.</w:t>
      </w:r>
    </w:p>
    <w:p w14:paraId="202EC9EA" w14:textId="7E32CF2A" w:rsidR="00C95B2F" w:rsidRPr="00C95B2F" w:rsidRDefault="00C95B2F" w:rsidP="00C95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45CB1268" w14:textId="6CCD3530" w:rsidR="00F0480E" w:rsidRDefault="00BA4F6C" w:rsidP="008E46FB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Unexpected momentum aperture limitation observed in the interior of the machine</w:t>
      </w:r>
      <w:r w:rsidR="0079226D">
        <w:rPr>
          <w:lang w:val="en-US"/>
        </w:rPr>
        <w:t>.</w:t>
      </w:r>
    </w:p>
    <w:p w14:paraId="5E3632EB" w14:textId="16FF14E6" w:rsidR="00BA4F6C" w:rsidRDefault="00BA4F6C" w:rsidP="00BA4F6C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Detailed scan of the aperture give a systematic smaller aperture in </w:t>
      </w:r>
      <w:r w:rsidR="0079226D">
        <w:rPr>
          <w:lang w:val="en-US"/>
        </w:rPr>
        <w:t xml:space="preserve">the </w:t>
      </w:r>
      <w:r>
        <w:rPr>
          <w:lang w:val="en-US"/>
        </w:rPr>
        <w:t>horizontal</w:t>
      </w:r>
      <w:r w:rsidR="0079226D">
        <w:rPr>
          <w:lang w:val="en-US"/>
        </w:rPr>
        <w:t xml:space="preserve"> plan</w:t>
      </w:r>
      <w:r>
        <w:rPr>
          <w:lang w:val="en-US"/>
        </w:rPr>
        <w:t xml:space="preserve"> </w:t>
      </w:r>
      <w:r w:rsidRPr="00BA4F6C">
        <w:rPr>
          <w:lang w:val="en-US"/>
        </w:rPr>
        <w:sym w:font="Wingdings" w:char="F0E0"/>
      </w:r>
      <w:r w:rsidR="0079226D">
        <w:rPr>
          <w:lang w:val="en-US"/>
        </w:rPr>
        <w:t xml:space="preserve"> design flaw of</w:t>
      </w:r>
      <w:r w:rsidR="00D876FE">
        <w:rPr>
          <w:lang w:val="en-US"/>
        </w:rPr>
        <w:t xml:space="preserve"> MBB-QD transition</w:t>
      </w:r>
      <w:r w:rsidR="0079226D">
        <w:rPr>
          <w:lang w:val="en-US"/>
        </w:rPr>
        <w:t>s.</w:t>
      </w:r>
    </w:p>
    <w:p w14:paraId="3C635EE7" w14:textId="7DC24F3D" w:rsidR="00BA4F6C" w:rsidRDefault="0079226D" w:rsidP="00BA4F6C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Corrections will be applied during the YETS.</w:t>
      </w:r>
    </w:p>
    <w:p w14:paraId="7317CF67" w14:textId="39A616F0" w:rsidR="00BA4F6C" w:rsidRDefault="00D876FE" w:rsidP="00BA4F6C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Impact </w:t>
      </w:r>
      <w:r w:rsidR="0079226D">
        <w:rPr>
          <w:lang w:val="en-US"/>
        </w:rPr>
        <w:t xml:space="preserve">on losses </w:t>
      </w:r>
      <w:r>
        <w:rPr>
          <w:lang w:val="en-US"/>
        </w:rPr>
        <w:t xml:space="preserve">of </w:t>
      </w:r>
      <w:r w:rsidR="0079226D">
        <w:rPr>
          <w:lang w:val="en-US"/>
        </w:rPr>
        <w:t xml:space="preserve">the </w:t>
      </w:r>
      <w:r>
        <w:rPr>
          <w:lang w:val="en-US"/>
        </w:rPr>
        <w:t xml:space="preserve">working point and </w:t>
      </w:r>
      <w:r w:rsidR="0079226D">
        <w:rPr>
          <w:lang w:val="en-US"/>
        </w:rPr>
        <w:t xml:space="preserve">the </w:t>
      </w:r>
      <w:r>
        <w:rPr>
          <w:lang w:val="en-US"/>
        </w:rPr>
        <w:t>non-linear chroma</w:t>
      </w:r>
      <w:r w:rsidR="0079226D">
        <w:rPr>
          <w:lang w:val="en-US"/>
        </w:rPr>
        <w:t>ticity studied.</w:t>
      </w:r>
    </w:p>
    <w:p w14:paraId="30AD3E88" w14:textId="7E37D3C7" w:rsidR="00D876FE" w:rsidRDefault="0079226D" w:rsidP="00D876FE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Important</w:t>
      </w:r>
      <w:r w:rsidR="00D876FE">
        <w:rPr>
          <w:lang w:val="en-US"/>
        </w:rPr>
        <w:t xml:space="preserve"> tune spread </w:t>
      </w:r>
      <w:r>
        <w:rPr>
          <w:lang w:val="en-US"/>
        </w:rPr>
        <w:t>observed due to dipoles non-linearity.</w:t>
      </w:r>
    </w:p>
    <w:p w14:paraId="3BEDD4F1" w14:textId="16D4676E" w:rsidR="00543812" w:rsidRPr="0079226D" w:rsidRDefault="0079226D" w:rsidP="0079226D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Current</w:t>
      </w:r>
      <w:r w:rsidR="00D876FE">
        <w:rPr>
          <w:lang w:val="en-US"/>
        </w:rPr>
        <w:t xml:space="preserve"> working point close to optimum</w:t>
      </w:r>
      <w:r>
        <w:rPr>
          <w:lang w:val="en-US"/>
        </w:rPr>
        <w:t>.</w:t>
      </w:r>
    </w:p>
    <w:p w14:paraId="719DD18D" w14:textId="47E23C85" w:rsidR="00543812" w:rsidRDefault="00CF583D" w:rsidP="00543812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Tune spread along the batch </w:t>
      </w:r>
      <w:r w:rsidR="0079226D">
        <w:rPr>
          <w:lang w:val="en-US"/>
        </w:rPr>
        <w:t>observed for high intensity</w:t>
      </w:r>
      <w:r>
        <w:rPr>
          <w:lang w:val="en-US"/>
        </w:rPr>
        <w:t xml:space="preserve"> (</w:t>
      </w:r>
      <m:oMath>
        <m:r>
          <w:rPr>
            <w:rFonts w:ascii="Cambria Math" w:hAnsi="Cambria Math"/>
            <w:lang w:val="en-US"/>
          </w:rPr>
          <m:t>2.0×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lang w:val="en-US"/>
              </w:rPr>
              <m:t>11</m:t>
            </m:r>
          </m:sup>
        </m:sSup>
      </m:oMath>
      <w:r w:rsidR="0079226D">
        <w:rPr>
          <w:lang w:val="en-US"/>
        </w:rPr>
        <w:t xml:space="preserve"> ppb</w:t>
      </w:r>
      <w:r>
        <w:rPr>
          <w:lang w:val="en-US"/>
        </w:rPr>
        <w:t>)</w:t>
      </w:r>
      <w:r w:rsidR="0079226D">
        <w:rPr>
          <w:lang w:val="en-US"/>
        </w:rPr>
        <w:t>.</w:t>
      </w:r>
    </w:p>
    <w:p w14:paraId="166DFDEA" w14:textId="019D9CD5" w:rsidR="00CF583D" w:rsidRDefault="0079226D" w:rsidP="00543812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79226D">
        <w:rPr>
          <w:b/>
          <w:lang w:val="en-US"/>
        </w:rPr>
        <w:t>E. Shaposhnikova</w:t>
      </w:r>
      <w:r>
        <w:rPr>
          <w:lang w:val="en-US"/>
        </w:rPr>
        <w:t xml:space="preserve">: Is it possible to include the effect of the </w:t>
      </w:r>
      <w:r w:rsidR="00CF583D">
        <w:rPr>
          <w:lang w:val="en-US"/>
        </w:rPr>
        <w:t>transverse damper in simulation?</w:t>
      </w:r>
    </w:p>
    <w:p w14:paraId="14B2A6BE" w14:textId="7F1BF02F" w:rsidR="00CF583D" w:rsidRDefault="0079226D" w:rsidP="00CF583D">
      <w:pPr>
        <w:pStyle w:val="ListParagraph"/>
        <w:numPr>
          <w:ilvl w:val="2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79226D">
        <w:rPr>
          <w:b/>
          <w:lang w:val="en-US"/>
        </w:rPr>
        <w:t>H. Bartosik</w:t>
      </w:r>
      <w:r>
        <w:rPr>
          <w:lang w:val="en-US"/>
        </w:rPr>
        <w:t>: Y</w:t>
      </w:r>
      <w:r w:rsidR="00CF583D">
        <w:rPr>
          <w:lang w:val="en-US"/>
        </w:rPr>
        <w:t>es</w:t>
      </w:r>
      <w:r>
        <w:rPr>
          <w:lang w:val="en-US"/>
        </w:rPr>
        <w:t>, its effect can be included. M</w:t>
      </w:r>
      <w:r w:rsidR="00CF583D">
        <w:rPr>
          <w:lang w:val="en-US"/>
        </w:rPr>
        <w:t>ulti-bunch simulation</w:t>
      </w:r>
      <w:r>
        <w:rPr>
          <w:lang w:val="en-US"/>
        </w:rPr>
        <w:t>s ongoing.</w:t>
      </w:r>
    </w:p>
    <w:p w14:paraId="30821B4C" w14:textId="7B009FF8" w:rsidR="00CF583D" w:rsidRDefault="004259D9" w:rsidP="00C6618E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lastRenderedPageBreak/>
        <w:t xml:space="preserve">No detuning observed for an intensity below </w:t>
      </w:r>
      <m:oMath>
        <m:r>
          <w:rPr>
            <w:rFonts w:ascii="Cambria Math" w:hAnsi="Cambria Math"/>
            <w:lang w:val="en-US"/>
          </w:rPr>
          <m:t>0.4×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lang w:val="en-US"/>
              </w:rPr>
              <m:t>11</m:t>
            </m:r>
          </m:sup>
        </m:sSup>
      </m:oMath>
      <w:r>
        <w:rPr>
          <w:lang w:val="en-US"/>
        </w:rPr>
        <w:t xml:space="preserve"> ppb.  Fa</w:t>
      </w:r>
      <w:r w:rsidR="00C6618E">
        <w:rPr>
          <w:lang w:val="en-US"/>
        </w:rPr>
        <w:t>st drop in tune shift along the batch</w:t>
      </w:r>
      <w:r>
        <w:rPr>
          <w:lang w:val="en-US"/>
        </w:rPr>
        <w:t xml:space="preserve"> above the threshold</w:t>
      </w:r>
    </w:p>
    <w:p w14:paraId="5CFD0106" w14:textId="36870878" w:rsidR="00C6618E" w:rsidRDefault="004259D9" w:rsidP="00C6618E">
      <w:pPr>
        <w:pStyle w:val="ListParagraph"/>
        <w:numPr>
          <w:ilvl w:val="2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4259D9">
        <w:rPr>
          <w:b/>
          <w:lang w:val="en-US"/>
        </w:rPr>
        <w:t>B. Salvant</w:t>
      </w:r>
      <w:r>
        <w:rPr>
          <w:lang w:val="en-US"/>
        </w:rPr>
        <w:t>: Could it be an unexpected electron-cloud effect?</w:t>
      </w:r>
    </w:p>
    <w:p w14:paraId="7778810B" w14:textId="64D1C2CF" w:rsidR="00C6618E" w:rsidRDefault="004259D9" w:rsidP="00C6618E">
      <w:pPr>
        <w:pStyle w:val="ListParagraph"/>
        <w:numPr>
          <w:ilvl w:val="3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4259D9">
        <w:rPr>
          <w:b/>
          <w:lang w:val="en-US"/>
        </w:rPr>
        <w:t>H. Bartosik</w:t>
      </w:r>
      <w:r w:rsidR="00C6618E">
        <w:rPr>
          <w:lang w:val="en-US"/>
        </w:rPr>
        <w:t>: more studies needed</w:t>
      </w:r>
    </w:p>
    <w:p w14:paraId="05CF587A" w14:textId="0F688358" w:rsidR="00274DB3" w:rsidRDefault="004259D9" w:rsidP="00274DB3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4259D9">
        <w:rPr>
          <w:b/>
          <w:lang w:val="en-US"/>
        </w:rPr>
        <w:t>H. Bartosik</w:t>
      </w:r>
      <w:r w:rsidR="00274DB3">
        <w:rPr>
          <w:lang w:val="en-US"/>
        </w:rPr>
        <w:t xml:space="preserve">: </w:t>
      </w:r>
      <w:r>
        <w:rPr>
          <w:lang w:val="en-US"/>
        </w:rPr>
        <w:t xml:space="preserve">The </w:t>
      </w:r>
      <w:proofErr w:type="spellStart"/>
      <w:r w:rsidR="00274DB3">
        <w:rPr>
          <w:lang w:val="en-US"/>
        </w:rPr>
        <w:t>tomoscope</w:t>
      </w:r>
      <w:proofErr w:type="spellEnd"/>
      <w:r w:rsidR="00274DB3">
        <w:rPr>
          <w:lang w:val="en-US"/>
        </w:rPr>
        <w:t xml:space="preserve"> </w:t>
      </w:r>
      <w:r>
        <w:rPr>
          <w:lang w:val="en-US"/>
        </w:rPr>
        <w:t>would be needed in operation</w:t>
      </w:r>
      <w:r w:rsidR="00274DB3">
        <w:rPr>
          <w:lang w:val="en-US"/>
        </w:rPr>
        <w:t xml:space="preserve"> next year</w:t>
      </w:r>
      <w:r>
        <w:rPr>
          <w:lang w:val="en-US"/>
        </w:rPr>
        <w:t>.</w:t>
      </w:r>
    </w:p>
    <w:p w14:paraId="01213C34" w14:textId="60660F23" w:rsidR="00867ED5" w:rsidRPr="004259D9" w:rsidRDefault="004259D9" w:rsidP="004259D9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4259D9">
        <w:rPr>
          <w:b/>
          <w:lang w:val="en-US"/>
        </w:rPr>
        <w:t>E. Shaposhnikova</w:t>
      </w:r>
      <w:r>
        <w:rPr>
          <w:lang w:val="en-US"/>
        </w:rPr>
        <w:t xml:space="preserve">: A. Lasheen </w:t>
      </w:r>
      <w:r w:rsidR="00274DB3">
        <w:rPr>
          <w:lang w:val="en-US"/>
        </w:rPr>
        <w:t>is</w:t>
      </w:r>
      <w:r>
        <w:rPr>
          <w:lang w:val="en-US"/>
        </w:rPr>
        <w:t xml:space="preserve"> working full time for the</w:t>
      </w:r>
      <w:r w:rsidR="00274DB3">
        <w:rPr>
          <w:lang w:val="en-US"/>
        </w:rPr>
        <w:t xml:space="preserve"> PS, another person must be found to make it available.</w:t>
      </w:r>
      <w:r>
        <w:rPr>
          <w:lang w:val="en-US"/>
        </w:rPr>
        <w:t xml:space="preserve"> A lot of work is needed to make it operational.</w:t>
      </w:r>
    </w:p>
    <w:p w14:paraId="07ECC654" w14:textId="1CC2CEC3" w:rsidR="0095654D" w:rsidRDefault="0095654D" w:rsidP="00274DB3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4259D9">
        <w:rPr>
          <w:b/>
          <w:lang w:val="en-US"/>
        </w:rPr>
        <w:t>A</w:t>
      </w:r>
      <w:r w:rsidR="004259D9" w:rsidRPr="004259D9">
        <w:rPr>
          <w:b/>
          <w:lang w:val="en-US"/>
        </w:rPr>
        <w:t>. Lasheen</w:t>
      </w:r>
      <w:r>
        <w:rPr>
          <w:lang w:val="en-US"/>
        </w:rPr>
        <w:t xml:space="preserve">: </w:t>
      </w:r>
      <w:r w:rsidR="004259D9">
        <w:rPr>
          <w:lang w:val="en-US"/>
        </w:rPr>
        <w:t>The quality of the pickup used</w:t>
      </w:r>
      <w:r>
        <w:rPr>
          <w:lang w:val="en-US"/>
        </w:rPr>
        <w:t xml:space="preserve"> for</w:t>
      </w:r>
      <w:r w:rsidR="004259D9">
        <w:rPr>
          <w:lang w:val="en-US"/>
        </w:rPr>
        <w:t xml:space="preserve"> the</w:t>
      </w:r>
      <w:r>
        <w:rPr>
          <w:lang w:val="en-US"/>
        </w:rPr>
        <w:t xml:space="preserve"> mountain ran</w:t>
      </w:r>
      <w:r w:rsidR="004259D9">
        <w:rPr>
          <w:lang w:val="en-US"/>
        </w:rPr>
        <w:t>ge is not sufficient to be used for tomography.</w:t>
      </w:r>
    </w:p>
    <w:p w14:paraId="77E8BEF0" w14:textId="26116AEA" w:rsidR="0095654D" w:rsidRDefault="004259D9" w:rsidP="0095654D">
      <w:pPr>
        <w:pStyle w:val="ListParagraph"/>
        <w:numPr>
          <w:ilvl w:val="2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Another line is available in the Faraday cage but not available on the technical network.</w:t>
      </w:r>
    </w:p>
    <w:p w14:paraId="33A6B4C6" w14:textId="507DB931" w:rsidR="0095654D" w:rsidRDefault="004259D9" w:rsidP="0095654D">
      <w:pPr>
        <w:pStyle w:val="ListParagraph"/>
        <w:numPr>
          <w:ilvl w:val="2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The </w:t>
      </w:r>
      <w:r w:rsidR="0095654D">
        <w:rPr>
          <w:lang w:val="en-US"/>
        </w:rPr>
        <w:t xml:space="preserve">BQM </w:t>
      </w:r>
      <w:r>
        <w:rPr>
          <w:lang w:val="en-US"/>
        </w:rPr>
        <w:t xml:space="preserve">could be used but </w:t>
      </w:r>
      <w:r w:rsidR="0095654D">
        <w:rPr>
          <w:lang w:val="en-US"/>
        </w:rPr>
        <w:t>quite rigid in terms of triggers</w:t>
      </w:r>
    </w:p>
    <w:p w14:paraId="53781C41" w14:textId="6C5045FE" w:rsidR="0095654D" w:rsidRDefault="004259D9" w:rsidP="0095654D">
      <w:pPr>
        <w:pStyle w:val="ListParagraph"/>
        <w:numPr>
          <w:ilvl w:val="2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A</w:t>
      </w:r>
      <w:r w:rsidR="0095654D">
        <w:rPr>
          <w:lang w:val="en-US"/>
        </w:rPr>
        <w:t xml:space="preserve"> new line </w:t>
      </w:r>
      <w:r>
        <w:rPr>
          <w:lang w:val="en-US"/>
        </w:rPr>
        <w:t xml:space="preserve">should be made </w:t>
      </w:r>
      <w:r w:rsidR="0095654D">
        <w:rPr>
          <w:lang w:val="en-US"/>
        </w:rPr>
        <w:t>available?</w:t>
      </w:r>
    </w:p>
    <w:p w14:paraId="30C0BCAC" w14:textId="592715C4" w:rsidR="005C04C5" w:rsidRDefault="005C04C5" w:rsidP="005C04C5">
      <w:pPr>
        <w:pStyle w:val="ListParagraph"/>
        <w:numPr>
          <w:ilvl w:val="3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For next year can be d</w:t>
      </w:r>
      <w:r w:rsidR="004259D9">
        <w:rPr>
          <w:lang w:val="en-US"/>
        </w:rPr>
        <w:t>ifficult, to be seen with T. Bohl.</w:t>
      </w:r>
    </w:p>
    <w:p w14:paraId="2392478F" w14:textId="11DAA4B9" w:rsidR="00B65BC7" w:rsidRPr="005005A4" w:rsidRDefault="005005A4" w:rsidP="005005A4">
      <w:pPr>
        <w:pStyle w:val="ListParagraph"/>
        <w:numPr>
          <w:ilvl w:val="3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From the software side, an easy-to-use script can be made available quickly but the acquisition of the beam profile is the bottleneck.</w:t>
      </w:r>
    </w:p>
    <w:p w14:paraId="3DD00F7E" w14:textId="313336F4" w:rsidR="00B65BC7" w:rsidRDefault="00B65BC7" w:rsidP="00B65BC7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5005A4">
        <w:rPr>
          <w:b/>
          <w:lang w:val="en-US"/>
        </w:rPr>
        <w:t>H</w:t>
      </w:r>
      <w:r w:rsidR="005005A4" w:rsidRPr="005005A4">
        <w:rPr>
          <w:b/>
          <w:lang w:val="en-US"/>
        </w:rPr>
        <w:t>. Bartosik</w:t>
      </w:r>
      <w:r>
        <w:rPr>
          <w:lang w:val="en-US"/>
        </w:rPr>
        <w:t xml:space="preserve">: </w:t>
      </w:r>
      <w:r w:rsidR="005005A4">
        <w:rPr>
          <w:lang w:val="en-US"/>
        </w:rPr>
        <w:t>The m</w:t>
      </w:r>
      <w:r>
        <w:rPr>
          <w:lang w:val="en-US"/>
        </w:rPr>
        <w:t xml:space="preserve">ost important is to </w:t>
      </w:r>
      <w:r w:rsidR="005005A4">
        <w:rPr>
          <w:lang w:val="en-US"/>
        </w:rPr>
        <w:t>be able to measure the bunch length bunch by bunch along the batch.</w:t>
      </w:r>
    </w:p>
    <w:p w14:paraId="233852F1" w14:textId="5B50AC5D" w:rsidR="004F58B7" w:rsidRDefault="004F58B7" w:rsidP="004F58B7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Horizontal single bunch instability </w:t>
      </w:r>
      <w:r w:rsidR="005005A4">
        <w:rPr>
          <w:lang w:val="en-US"/>
        </w:rPr>
        <w:t>observed when multiple batches are injected.</w:t>
      </w:r>
    </w:p>
    <w:p w14:paraId="2678A3EC" w14:textId="0EFEBF35" w:rsidR="004F58B7" w:rsidRDefault="004F58B7" w:rsidP="004F58B7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Increased chromaticity can suppress th</w:t>
      </w:r>
      <w:r w:rsidR="005005A4">
        <w:rPr>
          <w:lang w:val="en-US"/>
        </w:rPr>
        <w:t>e instability or alternatively octupoles</w:t>
      </w:r>
      <w:r>
        <w:rPr>
          <w:lang w:val="en-US"/>
        </w:rPr>
        <w:t xml:space="preserve"> +chroma</w:t>
      </w:r>
      <w:r w:rsidR="005005A4">
        <w:rPr>
          <w:lang w:val="en-US"/>
        </w:rPr>
        <w:t>ticity.</w:t>
      </w:r>
    </w:p>
    <w:p w14:paraId="05AC1168" w14:textId="19504097" w:rsidR="004F58B7" w:rsidRDefault="005005A4" w:rsidP="004F58B7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The transverse damper </w:t>
      </w:r>
      <w:r w:rsidR="00E640E0">
        <w:rPr>
          <w:lang w:val="en-US"/>
        </w:rPr>
        <w:t>absorbs the</w:t>
      </w:r>
      <w:r>
        <w:rPr>
          <w:lang w:val="en-US"/>
        </w:rPr>
        <w:t xml:space="preserve"> </w:t>
      </w:r>
      <w:r w:rsidR="004F58B7">
        <w:rPr>
          <w:lang w:val="en-US"/>
        </w:rPr>
        <w:t xml:space="preserve">coupled bunch </w:t>
      </w:r>
      <w:proofErr w:type="spellStart"/>
      <w:r w:rsidR="004F58B7">
        <w:rPr>
          <w:lang w:val="en-US"/>
        </w:rPr>
        <w:t>modes</w:t>
      </w:r>
      <w:proofErr w:type="spellEnd"/>
      <w:r w:rsidR="004F58B7">
        <w:rPr>
          <w:lang w:val="en-US"/>
        </w:rPr>
        <w:t xml:space="preserve"> </w:t>
      </w:r>
      <w:r w:rsidR="004F58B7" w:rsidRPr="004F58B7">
        <w:rPr>
          <w:lang w:val="en-US"/>
        </w:rPr>
        <w:sym w:font="Wingdings" w:char="F0E0"/>
      </w:r>
      <w:r w:rsidR="004F58B7">
        <w:rPr>
          <w:lang w:val="en-US"/>
        </w:rPr>
        <w:t xml:space="preserve"> improvement from 2015</w:t>
      </w:r>
      <w:r>
        <w:rPr>
          <w:lang w:val="en-US"/>
        </w:rPr>
        <w:t>.</w:t>
      </w:r>
    </w:p>
    <w:p w14:paraId="0A056989" w14:textId="0CBDDF9D" w:rsidR="004F58B7" w:rsidRDefault="005005A4" w:rsidP="004F58B7">
      <w:pPr>
        <w:pStyle w:val="ListParagraph"/>
        <w:numPr>
          <w:ilvl w:val="2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Without</w:t>
      </w:r>
      <w:r w:rsidR="004F58B7">
        <w:rPr>
          <w:lang w:val="en-US"/>
        </w:rPr>
        <w:t xml:space="preserve"> transverse damper</w:t>
      </w:r>
      <w:r>
        <w:rPr>
          <w:lang w:val="en-US"/>
        </w:rPr>
        <w:t>, multi-bunch instabilities</w:t>
      </w:r>
      <w:r w:rsidR="004F58B7">
        <w:rPr>
          <w:lang w:val="en-US"/>
        </w:rPr>
        <w:t xml:space="preserve"> observed</w:t>
      </w:r>
      <w:r>
        <w:rPr>
          <w:lang w:val="en-US"/>
        </w:rPr>
        <w:t>.</w:t>
      </w:r>
    </w:p>
    <w:p w14:paraId="42D2BC4B" w14:textId="1700E9E5" w:rsidR="004F58B7" w:rsidRDefault="004F58B7" w:rsidP="004F58B7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 </w:t>
      </w:r>
      <w:r w:rsidR="00346E90">
        <w:rPr>
          <w:lang w:val="en-US"/>
        </w:rPr>
        <w:t>Emittance grow</w:t>
      </w:r>
      <w:r w:rsidR="005005A4">
        <w:rPr>
          <w:lang w:val="en-US"/>
        </w:rPr>
        <w:t>th observed along flat bottom especially in the</w:t>
      </w:r>
      <w:r w:rsidR="00346E90">
        <w:rPr>
          <w:lang w:val="en-US"/>
        </w:rPr>
        <w:t xml:space="preserve"> vertical</w:t>
      </w:r>
      <w:r w:rsidR="005005A4">
        <w:rPr>
          <w:lang w:val="en-US"/>
        </w:rPr>
        <w:t xml:space="preserve"> plan.</w:t>
      </w:r>
    </w:p>
    <w:p w14:paraId="4F5A833E" w14:textId="3A071BC1" w:rsidR="00346E90" w:rsidRDefault="005005A4" w:rsidP="00346E90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I</w:t>
      </w:r>
      <w:r w:rsidR="00346E90">
        <w:rPr>
          <w:lang w:val="en-US"/>
        </w:rPr>
        <w:t>ncrease</w:t>
      </w:r>
      <w:r>
        <w:rPr>
          <w:lang w:val="en-US"/>
        </w:rPr>
        <w:t>s</w:t>
      </w:r>
      <w:r w:rsidR="00346E90">
        <w:rPr>
          <w:lang w:val="en-US"/>
        </w:rPr>
        <w:t xml:space="preserve"> with intensity</w:t>
      </w:r>
      <w:r>
        <w:rPr>
          <w:lang w:val="en-US"/>
        </w:rPr>
        <w:t>.</w:t>
      </w:r>
    </w:p>
    <w:p w14:paraId="162A4F68" w14:textId="3049E8A2" w:rsidR="00346E90" w:rsidRDefault="005005A4" w:rsidP="00346E90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WBFB successfully stabilizes the</w:t>
      </w:r>
      <w:r w:rsidR="00570DFC">
        <w:rPr>
          <w:lang w:val="en-US"/>
        </w:rPr>
        <w:t xml:space="preserve"> TMCI</w:t>
      </w:r>
      <w:r>
        <w:rPr>
          <w:lang w:val="en-US"/>
        </w:rPr>
        <w:t>.</w:t>
      </w:r>
    </w:p>
    <w:p w14:paraId="25696539" w14:textId="09B3A282" w:rsidR="00570DFC" w:rsidRDefault="007B7661" w:rsidP="00346E90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Power-converter ripples: blow-up and losses enhanced by the quadrupole ripple</w:t>
      </w:r>
      <w:r w:rsidR="005005A4">
        <w:rPr>
          <w:lang w:val="en-US"/>
        </w:rPr>
        <w:t>s.</w:t>
      </w:r>
    </w:p>
    <w:p w14:paraId="1B57936B" w14:textId="0BD5F741" w:rsidR="00CF1F05" w:rsidRPr="005005A4" w:rsidRDefault="005005A4" w:rsidP="005005A4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The mechanism of c</w:t>
      </w:r>
      <w:r w:rsidR="00CF1F05" w:rsidRPr="005005A4">
        <w:rPr>
          <w:lang w:val="en-US"/>
        </w:rPr>
        <w:t xml:space="preserve">apture losses </w:t>
      </w:r>
      <w:r>
        <w:rPr>
          <w:lang w:val="en-US"/>
        </w:rPr>
        <w:t xml:space="preserve">are </w:t>
      </w:r>
      <w:r w:rsidR="00CF1F05" w:rsidRPr="005005A4">
        <w:rPr>
          <w:lang w:val="en-US"/>
        </w:rPr>
        <w:t>understood but not under control</w:t>
      </w:r>
      <w:r>
        <w:rPr>
          <w:lang w:val="en-US"/>
        </w:rPr>
        <w:t>.</w:t>
      </w:r>
    </w:p>
    <w:p w14:paraId="545A604B" w14:textId="5AA0C303" w:rsidR="00CF1F05" w:rsidRDefault="005005A4" w:rsidP="005005A4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T</w:t>
      </w:r>
      <w:r w:rsidR="00CF1F05">
        <w:rPr>
          <w:lang w:val="en-US"/>
        </w:rPr>
        <w:t xml:space="preserve">he flat bottom </w:t>
      </w:r>
      <w:r>
        <w:rPr>
          <w:lang w:val="en-US"/>
        </w:rPr>
        <w:t xml:space="preserve">losses have to be </w:t>
      </w:r>
      <w:r w:rsidR="00CF1F05">
        <w:rPr>
          <w:lang w:val="en-US"/>
        </w:rPr>
        <w:t>studied in detail</w:t>
      </w:r>
      <w:r>
        <w:rPr>
          <w:lang w:val="en-US"/>
        </w:rPr>
        <w:t>s</w:t>
      </w:r>
      <w:r w:rsidR="00CF1F05">
        <w:rPr>
          <w:lang w:val="en-US"/>
        </w:rPr>
        <w:t xml:space="preserve"> next year</w:t>
      </w:r>
      <w:r>
        <w:rPr>
          <w:lang w:val="en-US"/>
        </w:rPr>
        <w:t>.</w:t>
      </w:r>
    </w:p>
    <w:p w14:paraId="75BD5923" w14:textId="6936AAD1" w:rsidR="00AF1113" w:rsidRPr="00E640E0" w:rsidRDefault="005005A4" w:rsidP="00E640E0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5005A4">
        <w:rPr>
          <w:b/>
          <w:lang w:val="en-US"/>
        </w:rPr>
        <w:t>E. Shaposhnikova</w:t>
      </w:r>
      <w:r w:rsidR="00AF1113">
        <w:rPr>
          <w:lang w:val="en-US"/>
        </w:rPr>
        <w:t>:</w:t>
      </w:r>
      <w:r>
        <w:rPr>
          <w:lang w:val="en-US"/>
        </w:rPr>
        <w:t xml:space="preserve"> After LS2, with the new low-level RF, the </w:t>
      </w:r>
      <w:r w:rsidR="00AF1113">
        <w:rPr>
          <w:lang w:val="en-US"/>
        </w:rPr>
        <w:t>Q22</w:t>
      </w:r>
      <w:r>
        <w:rPr>
          <w:lang w:val="en-US"/>
        </w:rPr>
        <w:t xml:space="preserve"> optics should be more </w:t>
      </w:r>
      <w:r w:rsidR="00E640E0">
        <w:rPr>
          <w:lang w:val="en-US"/>
        </w:rPr>
        <w:t>efficient but very difficult to prove it now with limited power.</w:t>
      </w:r>
    </w:p>
    <w:p w14:paraId="36D280A1" w14:textId="2E89487F" w:rsidR="00AF1113" w:rsidRDefault="00AF1113" w:rsidP="00AF1113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E640E0">
        <w:rPr>
          <w:b/>
          <w:lang w:val="en-US"/>
        </w:rPr>
        <w:t>H</w:t>
      </w:r>
      <w:r w:rsidR="00E640E0" w:rsidRPr="00E640E0">
        <w:rPr>
          <w:b/>
          <w:lang w:val="en-US"/>
        </w:rPr>
        <w:t>. Bartosik</w:t>
      </w:r>
      <w:r>
        <w:rPr>
          <w:lang w:val="en-US"/>
        </w:rPr>
        <w:t xml:space="preserve">: </w:t>
      </w:r>
      <w:r w:rsidR="00E640E0">
        <w:rPr>
          <w:lang w:val="en-US"/>
        </w:rPr>
        <w:t>The LHC will ask the highest intensity possible next year.</w:t>
      </w:r>
    </w:p>
    <w:p w14:paraId="191B2B43" w14:textId="77777777" w:rsidR="00E640E0" w:rsidRDefault="00645722" w:rsidP="00AF1113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Q26 </w:t>
      </w:r>
      <w:r w:rsidR="00E640E0">
        <w:rPr>
          <w:lang w:val="en-US"/>
        </w:rPr>
        <w:t>optics should be studied</w:t>
      </w:r>
      <w:r>
        <w:rPr>
          <w:lang w:val="en-US"/>
        </w:rPr>
        <w:t xml:space="preserve"> again</w:t>
      </w:r>
      <w:r w:rsidR="00E640E0">
        <w:rPr>
          <w:lang w:val="en-US"/>
        </w:rPr>
        <w:t xml:space="preserve"> for ions.</w:t>
      </w:r>
    </w:p>
    <w:p w14:paraId="776B8DEA" w14:textId="55AA40EC" w:rsidR="00645722" w:rsidRDefault="00E640E0" w:rsidP="00E640E0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Larger</w:t>
      </w:r>
      <w:r w:rsidR="00645722">
        <w:rPr>
          <w:lang w:val="en-US"/>
        </w:rPr>
        <w:t xml:space="preserve"> aperture, larger momentum acceptance, smaller PC ripple</w:t>
      </w:r>
      <w:r>
        <w:rPr>
          <w:lang w:val="en-US"/>
        </w:rPr>
        <w:t>s.</w:t>
      </w:r>
    </w:p>
    <w:p w14:paraId="7D287983" w14:textId="6905828F" w:rsidR="00645722" w:rsidRDefault="00E640E0" w:rsidP="00645722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E640E0">
        <w:rPr>
          <w:b/>
          <w:lang w:val="en-US"/>
        </w:rPr>
        <w:t>E. Shaposhnikova</w:t>
      </w:r>
      <w:r>
        <w:rPr>
          <w:lang w:val="en-US"/>
        </w:rPr>
        <w:t xml:space="preserve">: Beam-loading in Q26 could be sufficiently low </w:t>
      </w:r>
      <w:r w:rsidR="00645722">
        <w:rPr>
          <w:lang w:val="en-US"/>
        </w:rPr>
        <w:t>with ions</w:t>
      </w:r>
      <w:r>
        <w:rPr>
          <w:lang w:val="en-US"/>
        </w:rPr>
        <w:t>.</w:t>
      </w:r>
    </w:p>
    <w:p w14:paraId="20AC5361" w14:textId="4C2A596B" w:rsidR="00413A66" w:rsidRDefault="00413A66" w:rsidP="00413A66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lastRenderedPageBreak/>
        <w:t>Changes in MD scheduling:</w:t>
      </w:r>
    </w:p>
    <w:p w14:paraId="0E07613F" w14:textId="3937CF7C" w:rsidR="00413A66" w:rsidRDefault="00413A66" w:rsidP="00413A66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Crab cavities MD take most of the Wednesday time.</w:t>
      </w:r>
    </w:p>
    <w:p w14:paraId="0182ACED" w14:textId="7FE26C90" w:rsidR="00AC25BD" w:rsidRDefault="00E640E0" w:rsidP="00AC25BD">
      <w:pPr>
        <w:pStyle w:val="ListParagraph"/>
        <w:numPr>
          <w:ilvl w:val="2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E640E0">
        <w:rPr>
          <w:b/>
          <w:lang w:val="en-US"/>
        </w:rPr>
        <w:t>E. Shaposhnikova</w:t>
      </w:r>
      <w:r>
        <w:rPr>
          <w:lang w:val="en-US"/>
        </w:rPr>
        <w:t>: Who will acquire</w:t>
      </w:r>
      <w:r w:rsidR="00AC25BD">
        <w:rPr>
          <w:lang w:val="en-US"/>
        </w:rPr>
        <w:t xml:space="preserve"> </w:t>
      </w:r>
      <w:r>
        <w:rPr>
          <w:lang w:val="en-US"/>
        </w:rPr>
        <w:t xml:space="preserve">the longitudinal </w:t>
      </w:r>
      <w:r w:rsidR="00AC25BD">
        <w:rPr>
          <w:lang w:val="en-US"/>
        </w:rPr>
        <w:t>measurement</w:t>
      </w:r>
      <w:r>
        <w:rPr>
          <w:lang w:val="en-US"/>
        </w:rPr>
        <w:t>s during</w:t>
      </w:r>
      <w:r w:rsidR="00AC25BD">
        <w:rPr>
          <w:lang w:val="en-US"/>
        </w:rPr>
        <w:t xml:space="preserve"> the crabs</w:t>
      </w:r>
      <w:r>
        <w:rPr>
          <w:lang w:val="en-US"/>
        </w:rPr>
        <w:t xml:space="preserve"> MDs</w:t>
      </w:r>
      <w:r w:rsidR="00AC25BD">
        <w:rPr>
          <w:lang w:val="en-US"/>
        </w:rPr>
        <w:t xml:space="preserve">? </w:t>
      </w:r>
      <w:r w:rsidR="00AC25BD" w:rsidRPr="00AC25BD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="00B87685">
        <w:rPr>
          <w:lang w:val="en-US"/>
        </w:rPr>
        <w:t>To</w:t>
      </w:r>
      <w:r>
        <w:rPr>
          <w:lang w:val="en-US"/>
        </w:rPr>
        <w:t xml:space="preserve"> be seen with R. Calaga.</w:t>
      </w:r>
    </w:p>
    <w:p w14:paraId="0FB54C2B" w14:textId="12923B02" w:rsidR="00413A66" w:rsidRDefault="00413A66" w:rsidP="00413A66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On Thursday, 10 hours parallel MD </w:t>
      </w:r>
      <w:r w:rsidR="00E640E0">
        <w:rPr>
          <w:lang w:val="en-US"/>
        </w:rPr>
        <w:t>but full ramp cycle.</w:t>
      </w:r>
    </w:p>
    <w:p w14:paraId="189BB633" w14:textId="79A7813B" w:rsidR="00E57647" w:rsidRPr="00E640E0" w:rsidRDefault="00413A66" w:rsidP="00E640E0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Normal parallel MD</w:t>
      </w:r>
      <w:r w:rsidR="00E640E0">
        <w:rPr>
          <w:lang w:val="en-US"/>
        </w:rPr>
        <w:t>s</w:t>
      </w:r>
      <w:r>
        <w:rPr>
          <w:lang w:val="en-US"/>
        </w:rPr>
        <w:t xml:space="preserve"> rest of the week</w:t>
      </w:r>
      <w:r w:rsidR="00E640E0">
        <w:rPr>
          <w:lang w:val="en-US"/>
        </w:rPr>
        <w:t>.</w:t>
      </w:r>
    </w:p>
    <w:p w14:paraId="0F864836" w14:textId="5F8F0467" w:rsidR="008E46FB" w:rsidRPr="008E46FB" w:rsidRDefault="008E46FB" w:rsidP="00097981">
      <w:pPr>
        <w:pStyle w:val="IntenseQuote"/>
        <w:pBdr>
          <w:top w:val="single" w:sz="4" w:space="11" w:color="499BC9" w:themeColor="accent1"/>
        </w:pBdr>
        <w:ind w:left="720"/>
        <w:rPr>
          <w:b/>
          <w:i w:val="0"/>
          <w:lang w:val="en-GB"/>
        </w:rPr>
      </w:pPr>
      <w:r>
        <w:rPr>
          <w:b/>
          <w:i w:val="0"/>
        </w:rPr>
        <w:t xml:space="preserve">3 – </w:t>
      </w:r>
      <w:r w:rsidR="00D10541">
        <w:rPr>
          <w:b/>
          <w:i w:val="0"/>
        </w:rPr>
        <w:t>Studies of the SPS I</w:t>
      </w:r>
      <w:r w:rsidR="00BA4F6C">
        <w:rPr>
          <w:b/>
          <w:i w:val="0"/>
        </w:rPr>
        <w:t>mpedance in 2017 – C. Vollinger</w:t>
      </w:r>
    </w:p>
    <w:p w14:paraId="2D8CEF46" w14:textId="47C4270C" w:rsidR="008E46FB" w:rsidRPr="00D42C24" w:rsidRDefault="00B87685" w:rsidP="008E46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Summary of the 2017 impedance studies.</w:t>
      </w:r>
    </w:p>
    <w:p w14:paraId="430D69EE" w14:textId="2224E73A" w:rsidR="00AF3FB2" w:rsidRPr="00B87685" w:rsidRDefault="00AF3FB2" w:rsidP="00B876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471E71AD" w14:textId="77777777" w:rsidR="00B87685" w:rsidRDefault="00B87685" w:rsidP="00B87685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Short straight section QF shielding.</w:t>
      </w:r>
    </w:p>
    <w:p w14:paraId="7B15FF9F" w14:textId="7B728B88" w:rsidR="00B87685" w:rsidRDefault="00B87685" w:rsidP="00B87685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Different possible shield were presented which exhibit the same performance in terms of impedance reduction</w:t>
      </w:r>
    </w:p>
    <w:p w14:paraId="745FD165" w14:textId="0C64CDD7" w:rsidR="00B87685" w:rsidRDefault="00B87685" w:rsidP="00B87685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The mechanical robustness is however different, the RF fingers being the weaker.</w:t>
      </w:r>
    </w:p>
    <w:p w14:paraId="02BBA63B" w14:textId="10910230" w:rsidR="00031D30" w:rsidRPr="00B87685" w:rsidRDefault="00B90DCC" w:rsidP="00B87685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RF fingers were chosen because of time limitations</w:t>
      </w:r>
      <w:r w:rsidR="00B87685">
        <w:rPr>
          <w:lang w:val="en-US"/>
        </w:rPr>
        <w:t>.</w:t>
      </w:r>
    </w:p>
    <w:p w14:paraId="62581FAA" w14:textId="42510D00" w:rsidR="00B90DCC" w:rsidRDefault="00B87685" w:rsidP="008E46FB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Sector valves VVSA/B:  P</w:t>
      </w:r>
      <w:r w:rsidR="00484DE1">
        <w:rPr>
          <w:lang w:val="en-US"/>
        </w:rPr>
        <w:t xml:space="preserve">roblematic </w:t>
      </w:r>
      <w:r>
        <w:rPr>
          <w:lang w:val="en-US"/>
        </w:rPr>
        <w:t>without shield, a significant impedance peak is present at 1 GHz.</w:t>
      </w:r>
    </w:p>
    <w:p w14:paraId="17D36C08" w14:textId="4C471B6F" w:rsidR="00B15110" w:rsidRDefault="00B87685" w:rsidP="00B15110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B87685">
        <w:rPr>
          <w:b/>
          <w:lang w:val="en-US"/>
        </w:rPr>
        <w:t>E. Shaposhnikova</w:t>
      </w:r>
      <w:r>
        <w:rPr>
          <w:lang w:val="en-US"/>
        </w:rPr>
        <w:t>: T</w:t>
      </w:r>
      <w:r w:rsidR="00B15110">
        <w:rPr>
          <w:lang w:val="en-US"/>
        </w:rPr>
        <w:t>he inst</w:t>
      </w:r>
      <w:r>
        <w:rPr>
          <w:lang w:val="en-US"/>
        </w:rPr>
        <w:t>allation of shielded VVSA/B may</w:t>
      </w:r>
      <w:r w:rsidR="00B15110">
        <w:rPr>
          <w:lang w:val="en-US"/>
        </w:rPr>
        <w:t xml:space="preserve"> be reconsidered</w:t>
      </w:r>
      <w:r>
        <w:rPr>
          <w:lang w:val="en-US"/>
        </w:rPr>
        <w:t>.</w:t>
      </w:r>
    </w:p>
    <w:p w14:paraId="0E8691EE" w14:textId="7122E0D7" w:rsidR="001C1815" w:rsidRPr="00B87685" w:rsidRDefault="00B87685" w:rsidP="00B87685">
      <w:pPr>
        <w:pStyle w:val="ListParagraph"/>
        <w:numPr>
          <w:ilvl w:val="2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B87685">
        <w:rPr>
          <w:b/>
          <w:lang w:val="en-US"/>
        </w:rPr>
        <w:t>C. Vollinger</w:t>
      </w:r>
      <w:r>
        <w:rPr>
          <w:lang w:val="en-US"/>
        </w:rPr>
        <w:t>: D</w:t>
      </w:r>
      <w:r w:rsidR="00B15110">
        <w:rPr>
          <w:lang w:val="en-US"/>
        </w:rPr>
        <w:t>iscussion</w:t>
      </w:r>
      <w:r>
        <w:rPr>
          <w:lang w:val="en-US"/>
        </w:rPr>
        <w:t>s</w:t>
      </w:r>
      <w:r w:rsidR="00B15110">
        <w:rPr>
          <w:lang w:val="en-US"/>
        </w:rPr>
        <w:t xml:space="preserve"> </w:t>
      </w:r>
      <w:r>
        <w:rPr>
          <w:lang w:val="en-US"/>
        </w:rPr>
        <w:t xml:space="preserve">are </w:t>
      </w:r>
      <w:r w:rsidR="00B15110">
        <w:rPr>
          <w:lang w:val="en-US"/>
        </w:rPr>
        <w:t>on-going</w:t>
      </w:r>
      <w:r>
        <w:rPr>
          <w:lang w:val="en-US"/>
        </w:rPr>
        <w:t>.</w:t>
      </w:r>
    </w:p>
    <w:p w14:paraId="0F178C91" w14:textId="1C652232" w:rsidR="001C1815" w:rsidRDefault="001C1815" w:rsidP="001C1815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HOM 630 MHz </w:t>
      </w:r>
      <w:r w:rsidR="00B87685">
        <w:rPr>
          <w:lang w:val="en-US"/>
        </w:rPr>
        <w:t xml:space="preserve">in the </w:t>
      </w:r>
      <w:r>
        <w:rPr>
          <w:lang w:val="en-US"/>
        </w:rPr>
        <w:t>4-sectio</w:t>
      </w:r>
      <w:r w:rsidR="00B87685">
        <w:rPr>
          <w:lang w:val="en-US"/>
        </w:rPr>
        <w:t>n cavity: damping by a factor 3 possible on paper.</w:t>
      </w:r>
      <w:r w:rsidR="005B2C33">
        <w:rPr>
          <w:lang w:val="en-US"/>
        </w:rPr>
        <w:t xml:space="preserve"> Confirmation using </w:t>
      </w:r>
      <w:proofErr w:type="spellStart"/>
      <w:proofErr w:type="gramStart"/>
      <w:r w:rsidR="005B2C33">
        <w:rPr>
          <w:lang w:val="en-US"/>
        </w:rPr>
        <w:t>wakefield</w:t>
      </w:r>
      <w:proofErr w:type="spellEnd"/>
      <w:proofErr w:type="gramEnd"/>
      <w:r w:rsidR="005B2C33">
        <w:rPr>
          <w:lang w:val="en-US"/>
        </w:rPr>
        <w:t xml:space="preserve"> solver needed.</w:t>
      </w:r>
    </w:p>
    <w:p w14:paraId="29A161D5" w14:textId="257FC4F9" w:rsidR="001C1815" w:rsidRDefault="001C1815" w:rsidP="001C1815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New </w:t>
      </w:r>
      <w:r w:rsidR="00B87685">
        <w:rPr>
          <w:lang w:val="en-US"/>
        </w:rPr>
        <w:t xml:space="preserve">damping </w:t>
      </w:r>
      <w:r>
        <w:rPr>
          <w:lang w:val="en-US"/>
        </w:rPr>
        <w:t xml:space="preserve">scheme needed for 3-sections cavity </w:t>
      </w:r>
      <w:r w:rsidRPr="001C1815">
        <w:rPr>
          <w:lang w:val="en-US"/>
        </w:rPr>
        <w:sym w:font="Wingdings" w:char="F0E0"/>
      </w:r>
      <w:r>
        <w:rPr>
          <w:lang w:val="en-US"/>
        </w:rPr>
        <w:t xml:space="preserve"> different solutions to achieve damping</w:t>
      </w:r>
      <w:r w:rsidR="00B87685">
        <w:rPr>
          <w:lang w:val="en-US"/>
        </w:rPr>
        <w:t>.</w:t>
      </w:r>
    </w:p>
    <w:p w14:paraId="12991DEF" w14:textId="1B117340" w:rsidR="00AF3FB2" w:rsidRPr="005B2C33" w:rsidRDefault="00B87685" w:rsidP="008E46FB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Damping by factor 3 achieved in </w:t>
      </w:r>
      <w:proofErr w:type="spellStart"/>
      <w:r>
        <w:rPr>
          <w:lang w:val="en-US"/>
        </w:rPr>
        <w:t>eigenmode</w:t>
      </w:r>
      <w:proofErr w:type="spellEnd"/>
      <w:r>
        <w:rPr>
          <w:lang w:val="en-US"/>
        </w:rPr>
        <w:t xml:space="preserve"> solver.</w:t>
      </w:r>
    </w:p>
    <w:p w14:paraId="756A263B" w14:textId="04499634" w:rsidR="00AF3FB2" w:rsidRDefault="00AF3FB2" w:rsidP="008E46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16140A9B" w14:textId="77777777" w:rsidR="00AF3FB2" w:rsidRDefault="00AF3FB2" w:rsidP="008E46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6C89ED14" w14:textId="0DC69B7B" w:rsidR="00595B04" w:rsidRPr="005B2C33" w:rsidRDefault="005B2C33" w:rsidP="00595B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32"/>
        </w:rPr>
      </w:pPr>
      <w:r w:rsidRPr="005B2C33">
        <w:rPr>
          <w:b/>
          <w:sz w:val="32"/>
        </w:rPr>
        <w:t xml:space="preserve">Merry Christmas and Happy New </w:t>
      </w:r>
      <w:proofErr w:type="gramStart"/>
      <w:r w:rsidRPr="005B2C33">
        <w:rPr>
          <w:b/>
          <w:sz w:val="32"/>
        </w:rPr>
        <w:t>Year !</w:t>
      </w:r>
      <w:proofErr w:type="gramEnd"/>
    </w:p>
    <w:p w14:paraId="17476DDE" w14:textId="2A4E8942" w:rsidR="005B2C33" w:rsidRDefault="005B2C33" w:rsidP="00595B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21F477E1" w14:textId="77777777" w:rsidR="005B2C33" w:rsidRPr="00595B04" w:rsidRDefault="005B2C33" w:rsidP="00595B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31B01CB3" w14:textId="77777777" w:rsidR="00653D9E" w:rsidRPr="001D5817" w:rsidRDefault="00A53624" w:rsidP="004F2599">
      <w:pPr>
        <w:spacing w:after="200"/>
        <w:jc w:val="both"/>
        <w:rPr>
          <w:rFonts w:ascii="Calibri" w:hAnsi="Calibri"/>
          <w:sz w:val="22"/>
          <w:szCs w:val="22"/>
        </w:rPr>
      </w:pPr>
      <w:r w:rsidRPr="001D5817">
        <w:rPr>
          <w:rFonts w:ascii="Calibri" w:hAnsi="Calibri"/>
          <w:sz w:val="22"/>
          <w:szCs w:val="22"/>
        </w:rPr>
        <w:t>M</w:t>
      </w:r>
      <w:r w:rsidR="006D5712" w:rsidRPr="001D5817">
        <w:rPr>
          <w:rFonts w:ascii="Calibri" w:hAnsi="Calibri"/>
          <w:sz w:val="22"/>
          <w:szCs w:val="22"/>
        </w:rPr>
        <w:t xml:space="preserve">inutes written by </w:t>
      </w:r>
      <w:r w:rsidR="00653D9E" w:rsidRPr="001D5817">
        <w:rPr>
          <w:rFonts w:ascii="Calibri" w:hAnsi="Calibri"/>
          <w:sz w:val="22"/>
          <w:szCs w:val="22"/>
        </w:rPr>
        <w:t>J. Repond</w:t>
      </w:r>
    </w:p>
    <w:sectPr w:rsidR="00653D9E" w:rsidRPr="001D5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35B4C" w14:textId="77777777" w:rsidR="00CD7A86" w:rsidRDefault="00CD7A86">
      <w:r>
        <w:separator/>
      </w:r>
    </w:p>
  </w:endnote>
  <w:endnote w:type="continuationSeparator" w:id="0">
    <w:p w14:paraId="72E19F1A" w14:textId="77777777" w:rsidR="00CD7A86" w:rsidRDefault="00CD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PL UMing HK">
    <w:charset w:val="00"/>
    <w:family w:val="auto"/>
    <w:pitch w:val="variable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A48A" w14:textId="77777777" w:rsidR="009D1021" w:rsidRDefault="009D10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6D948" w14:textId="77777777" w:rsidR="009D1021" w:rsidRDefault="009D10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B7B87" w14:textId="77777777" w:rsidR="009D1021" w:rsidRDefault="009D1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F09CF" w14:textId="77777777" w:rsidR="00CD7A86" w:rsidRDefault="00CD7A86">
      <w:r>
        <w:separator/>
      </w:r>
    </w:p>
  </w:footnote>
  <w:footnote w:type="continuationSeparator" w:id="0">
    <w:p w14:paraId="61F5FC95" w14:textId="77777777" w:rsidR="00CD7A86" w:rsidRDefault="00CD7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F1E9E" w14:textId="77777777" w:rsidR="009D1021" w:rsidRDefault="009D10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5CCE8" w14:textId="3DF8BD64" w:rsidR="009D1021" w:rsidRDefault="009D10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92B0" w14:textId="77777777" w:rsidR="009D1021" w:rsidRDefault="009D1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1C5C"/>
    <w:multiLevelType w:val="hybridMultilevel"/>
    <w:tmpl w:val="9C8A090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231897"/>
    <w:multiLevelType w:val="hybridMultilevel"/>
    <w:tmpl w:val="944A7002"/>
    <w:numStyleLink w:val="Style1import"/>
  </w:abstractNum>
  <w:abstractNum w:abstractNumId="2" w15:restartNumberingAfterBreak="0">
    <w:nsid w:val="165455BA"/>
    <w:multiLevelType w:val="hybridMultilevel"/>
    <w:tmpl w:val="2340CC1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CD785F"/>
    <w:multiLevelType w:val="hybridMultilevel"/>
    <w:tmpl w:val="6EF0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ED3C2">
      <w:numFmt w:val="bullet"/>
      <w:lvlText w:val=""/>
      <w:lvlJc w:val="left"/>
      <w:pPr>
        <w:ind w:left="3600" w:hanging="360"/>
      </w:pPr>
      <w:rPr>
        <w:rFonts w:ascii="Wingdings" w:eastAsia="Arial Unicode MS" w:hAnsi="Wingdings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245FD"/>
    <w:multiLevelType w:val="hybridMultilevel"/>
    <w:tmpl w:val="0EC4F344"/>
    <w:numStyleLink w:val="Style2import"/>
  </w:abstractNum>
  <w:abstractNum w:abstractNumId="5" w15:restartNumberingAfterBreak="0">
    <w:nsid w:val="35E71C33"/>
    <w:multiLevelType w:val="hybridMultilevel"/>
    <w:tmpl w:val="AE76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B0248"/>
    <w:multiLevelType w:val="hybridMultilevel"/>
    <w:tmpl w:val="85D8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61F96"/>
    <w:multiLevelType w:val="hybridMultilevel"/>
    <w:tmpl w:val="0EC4F344"/>
    <w:styleLink w:val="Style2import"/>
    <w:lvl w:ilvl="0" w:tplc="1DBE812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EE5E3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2C2E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0630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A5C8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48CF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38DF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80AF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24B67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A641151"/>
    <w:multiLevelType w:val="hybridMultilevel"/>
    <w:tmpl w:val="0EC4F344"/>
    <w:numStyleLink w:val="Style2import"/>
  </w:abstractNum>
  <w:abstractNum w:abstractNumId="9" w15:restartNumberingAfterBreak="0">
    <w:nsid w:val="58672CF2"/>
    <w:multiLevelType w:val="hybridMultilevel"/>
    <w:tmpl w:val="944A7002"/>
    <w:numStyleLink w:val="Style1import"/>
  </w:abstractNum>
  <w:abstractNum w:abstractNumId="10" w15:restartNumberingAfterBreak="0">
    <w:nsid w:val="5CD64479"/>
    <w:multiLevelType w:val="hybridMultilevel"/>
    <w:tmpl w:val="2A94F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7B3C08"/>
    <w:multiLevelType w:val="hybridMultilevel"/>
    <w:tmpl w:val="944A7002"/>
    <w:styleLink w:val="Style1import"/>
    <w:lvl w:ilvl="0" w:tplc="9092B1C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72D0AC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6EB5D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E4A4C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9A2C7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1EC20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348BA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544A2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36081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AA56EDE"/>
    <w:multiLevelType w:val="multilevel"/>
    <w:tmpl w:val="1E34F79C"/>
    <w:styleLink w:val="WWNum1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7DDB0E9F"/>
    <w:multiLevelType w:val="hybridMultilevel"/>
    <w:tmpl w:val="85A240CE"/>
    <w:lvl w:ilvl="0" w:tplc="04D23D06">
      <w:start w:val="1"/>
      <w:numFmt w:val="decimal"/>
      <w:lvlText w:val="%1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11"/>
  </w:num>
  <w:num w:numId="2">
    <w:abstractNumId w:val="9"/>
    <w:lvlOverride w:ilvl="0">
      <w:lvl w:ilvl="0" w:tplc="F1F609B4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ascii="Times New Roman" w:eastAsia="Arial Unicode MS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7"/>
  </w:num>
  <w:num w:numId="4">
    <w:abstractNumId w:val="8"/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1"/>
  </w:num>
  <w:num w:numId="8">
    <w:abstractNumId w:val="4"/>
  </w:num>
  <w:num w:numId="9">
    <w:abstractNumId w:val="13"/>
  </w:num>
  <w:num w:numId="10">
    <w:abstractNumId w:val="3"/>
  </w:num>
  <w:num w:numId="11">
    <w:abstractNumId w:val="0"/>
  </w:num>
  <w:num w:numId="12">
    <w:abstractNumId w:val="2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F8"/>
    <w:rsid w:val="000045B8"/>
    <w:rsid w:val="00012E0D"/>
    <w:rsid w:val="00016547"/>
    <w:rsid w:val="00017A7E"/>
    <w:rsid w:val="00022876"/>
    <w:rsid w:val="00022EEB"/>
    <w:rsid w:val="0002732B"/>
    <w:rsid w:val="00030A2B"/>
    <w:rsid w:val="00031D30"/>
    <w:rsid w:val="00031EA7"/>
    <w:rsid w:val="00033D0F"/>
    <w:rsid w:val="000370BF"/>
    <w:rsid w:val="00041E16"/>
    <w:rsid w:val="00043147"/>
    <w:rsid w:val="00043F96"/>
    <w:rsid w:val="0004574C"/>
    <w:rsid w:val="0005073C"/>
    <w:rsid w:val="00050CD1"/>
    <w:rsid w:val="00055317"/>
    <w:rsid w:val="00057318"/>
    <w:rsid w:val="00057C15"/>
    <w:rsid w:val="0006246B"/>
    <w:rsid w:val="00072564"/>
    <w:rsid w:val="00072836"/>
    <w:rsid w:val="00073A1D"/>
    <w:rsid w:val="000805C0"/>
    <w:rsid w:val="000834B4"/>
    <w:rsid w:val="00084C92"/>
    <w:rsid w:val="00090379"/>
    <w:rsid w:val="00090A8B"/>
    <w:rsid w:val="00094878"/>
    <w:rsid w:val="00096E0D"/>
    <w:rsid w:val="0009706D"/>
    <w:rsid w:val="00097981"/>
    <w:rsid w:val="000A2F91"/>
    <w:rsid w:val="000A3884"/>
    <w:rsid w:val="000B3EA5"/>
    <w:rsid w:val="000B4CFF"/>
    <w:rsid w:val="000B6ECE"/>
    <w:rsid w:val="000C32E2"/>
    <w:rsid w:val="000C5541"/>
    <w:rsid w:val="000D1D7B"/>
    <w:rsid w:val="000D4F6D"/>
    <w:rsid w:val="000F42AF"/>
    <w:rsid w:val="000F5FC6"/>
    <w:rsid w:val="00141302"/>
    <w:rsid w:val="00160636"/>
    <w:rsid w:val="00166C5D"/>
    <w:rsid w:val="0018113A"/>
    <w:rsid w:val="00193EDB"/>
    <w:rsid w:val="0019737A"/>
    <w:rsid w:val="001A51E5"/>
    <w:rsid w:val="001B423A"/>
    <w:rsid w:val="001B5540"/>
    <w:rsid w:val="001C0876"/>
    <w:rsid w:val="001C1815"/>
    <w:rsid w:val="001C2F83"/>
    <w:rsid w:val="001C6D20"/>
    <w:rsid w:val="001C7089"/>
    <w:rsid w:val="001D5817"/>
    <w:rsid w:val="001E00A8"/>
    <w:rsid w:val="001F0D0D"/>
    <w:rsid w:val="001F5D1A"/>
    <w:rsid w:val="00204122"/>
    <w:rsid w:val="00204F6E"/>
    <w:rsid w:val="00206000"/>
    <w:rsid w:val="002118F3"/>
    <w:rsid w:val="00214AB8"/>
    <w:rsid w:val="00220EC3"/>
    <w:rsid w:val="00221132"/>
    <w:rsid w:val="002249AB"/>
    <w:rsid w:val="0022688C"/>
    <w:rsid w:val="0023486B"/>
    <w:rsid w:val="00237DBD"/>
    <w:rsid w:val="002410C3"/>
    <w:rsid w:val="0024265F"/>
    <w:rsid w:val="00243F6B"/>
    <w:rsid w:val="0024438F"/>
    <w:rsid w:val="00255F36"/>
    <w:rsid w:val="002571EE"/>
    <w:rsid w:val="002603AA"/>
    <w:rsid w:val="0026288C"/>
    <w:rsid w:val="00264596"/>
    <w:rsid w:val="00270278"/>
    <w:rsid w:val="00270CAA"/>
    <w:rsid w:val="00274DB3"/>
    <w:rsid w:val="0027609D"/>
    <w:rsid w:val="00287BD3"/>
    <w:rsid w:val="00294DEE"/>
    <w:rsid w:val="002A1F81"/>
    <w:rsid w:val="002A2B80"/>
    <w:rsid w:val="002A60C6"/>
    <w:rsid w:val="002B0FA9"/>
    <w:rsid w:val="002C3A85"/>
    <w:rsid w:val="002D0099"/>
    <w:rsid w:val="002D56CC"/>
    <w:rsid w:val="002E05BF"/>
    <w:rsid w:val="002E2F08"/>
    <w:rsid w:val="002E5FD4"/>
    <w:rsid w:val="002F18D3"/>
    <w:rsid w:val="003018F9"/>
    <w:rsid w:val="0030378A"/>
    <w:rsid w:val="00305F2D"/>
    <w:rsid w:val="00312429"/>
    <w:rsid w:val="00314B37"/>
    <w:rsid w:val="00322B10"/>
    <w:rsid w:val="00325692"/>
    <w:rsid w:val="00325CAA"/>
    <w:rsid w:val="00330A91"/>
    <w:rsid w:val="00335598"/>
    <w:rsid w:val="0033568E"/>
    <w:rsid w:val="00336F55"/>
    <w:rsid w:val="0033742B"/>
    <w:rsid w:val="003378E4"/>
    <w:rsid w:val="003435D5"/>
    <w:rsid w:val="00343DF9"/>
    <w:rsid w:val="00346E90"/>
    <w:rsid w:val="00351F5F"/>
    <w:rsid w:val="0036046F"/>
    <w:rsid w:val="0036111E"/>
    <w:rsid w:val="003631DD"/>
    <w:rsid w:val="003709F8"/>
    <w:rsid w:val="003725AC"/>
    <w:rsid w:val="00372C12"/>
    <w:rsid w:val="00382885"/>
    <w:rsid w:val="00386047"/>
    <w:rsid w:val="00390B37"/>
    <w:rsid w:val="00390C9E"/>
    <w:rsid w:val="003962CD"/>
    <w:rsid w:val="003A1112"/>
    <w:rsid w:val="003A1457"/>
    <w:rsid w:val="003A2F6C"/>
    <w:rsid w:val="003A38FC"/>
    <w:rsid w:val="003A537F"/>
    <w:rsid w:val="003A69F9"/>
    <w:rsid w:val="003B02B6"/>
    <w:rsid w:val="003B13B8"/>
    <w:rsid w:val="003B3347"/>
    <w:rsid w:val="003B5D33"/>
    <w:rsid w:val="003B7C1F"/>
    <w:rsid w:val="003C11A3"/>
    <w:rsid w:val="003D0245"/>
    <w:rsid w:val="003E6816"/>
    <w:rsid w:val="003F1AD3"/>
    <w:rsid w:val="003F54F5"/>
    <w:rsid w:val="0040339A"/>
    <w:rsid w:val="00404262"/>
    <w:rsid w:val="00410141"/>
    <w:rsid w:val="004107FB"/>
    <w:rsid w:val="00413795"/>
    <w:rsid w:val="00413A66"/>
    <w:rsid w:val="00416F24"/>
    <w:rsid w:val="0042364B"/>
    <w:rsid w:val="0042490C"/>
    <w:rsid w:val="004259D9"/>
    <w:rsid w:val="00431009"/>
    <w:rsid w:val="004330C1"/>
    <w:rsid w:val="00454F56"/>
    <w:rsid w:val="00455CE8"/>
    <w:rsid w:val="0045686B"/>
    <w:rsid w:val="00465B25"/>
    <w:rsid w:val="004738EF"/>
    <w:rsid w:val="004770D7"/>
    <w:rsid w:val="00484B40"/>
    <w:rsid w:val="00484DE1"/>
    <w:rsid w:val="00493CBC"/>
    <w:rsid w:val="004B292D"/>
    <w:rsid w:val="004B3D4E"/>
    <w:rsid w:val="004C187E"/>
    <w:rsid w:val="004C2741"/>
    <w:rsid w:val="004C3A56"/>
    <w:rsid w:val="004C4EAE"/>
    <w:rsid w:val="004D136A"/>
    <w:rsid w:val="004D7B65"/>
    <w:rsid w:val="004E17F1"/>
    <w:rsid w:val="004E3007"/>
    <w:rsid w:val="004E37AA"/>
    <w:rsid w:val="004E6EE3"/>
    <w:rsid w:val="004F2599"/>
    <w:rsid w:val="004F2A66"/>
    <w:rsid w:val="004F58B7"/>
    <w:rsid w:val="005005A4"/>
    <w:rsid w:val="00502B03"/>
    <w:rsid w:val="00506F62"/>
    <w:rsid w:val="00512AD4"/>
    <w:rsid w:val="00512D4A"/>
    <w:rsid w:val="00517ED4"/>
    <w:rsid w:val="00520E39"/>
    <w:rsid w:val="005273F4"/>
    <w:rsid w:val="005356CC"/>
    <w:rsid w:val="00540023"/>
    <w:rsid w:val="005419A6"/>
    <w:rsid w:val="00542678"/>
    <w:rsid w:val="00543812"/>
    <w:rsid w:val="00544542"/>
    <w:rsid w:val="005461F7"/>
    <w:rsid w:val="0055081A"/>
    <w:rsid w:val="0055643E"/>
    <w:rsid w:val="00563267"/>
    <w:rsid w:val="00564D99"/>
    <w:rsid w:val="00570DFC"/>
    <w:rsid w:val="00581A48"/>
    <w:rsid w:val="0058257D"/>
    <w:rsid w:val="0058731E"/>
    <w:rsid w:val="00591725"/>
    <w:rsid w:val="005917DA"/>
    <w:rsid w:val="0059280F"/>
    <w:rsid w:val="00595B04"/>
    <w:rsid w:val="005A4BF1"/>
    <w:rsid w:val="005A6639"/>
    <w:rsid w:val="005B0387"/>
    <w:rsid w:val="005B1106"/>
    <w:rsid w:val="005B1BDF"/>
    <w:rsid w:val="005B2C33"/>
    <w:rsid w:val="005B3971"/>
    <w:rsid w:val="005B7BDB"/>
    <w:rsid w:val="005C04C5"/>
    <w:rsid w:val="005C6553"/>
    <w:rsid w:val="005D21E2"/>
    <w:rsid w:val="005D66E6"/>
    <w:rsid w:val="005E33DB"/>
    <w:rsid w:val="005E6591"/>
    <w:rsid w:val="005E78A4"/>
    <w:rsid w:val="005E7D2D"/>
    <w:rsid w:val="005F1046"/>
    <w:rsid w:val="005F34FB"/>
    <w:rsid w:val="00604D9C"/>
    <w:rsid w:val="00604EF4"/>
    <w:rsid w:val="00605752"/>
    <w:rsid w:val="00612DCC"/>
    <w:rsid w:val="0062373F"/>
    <w:rsid w:val="00630ED0"/>
    <w:rsid w:val="00633449"/>
    <w:rsid w:val="0063441E"/>
    <w:rsid w:val="00634BFB"/>
    <w:rsid w:val="00642569"/>
    <w:rsid w:val="006427F5"/>
    <w:rsid w:val="00645722"/>
    <w:rsid w:val="00646351"/>
    <w:rsid w:val="00653D9E"/>
    <w:rsid w:val="00660789"/>
    <w:rsid w:val="00663223"/>
    <w:rsid w:val="0066460C"/>
    <w:rsid w:val="00664CA4"/>
    <w:rsid w:val="00666642"/>
    <w:rsid w:val="006714D0"/>
    <w:rsid w:val="00674598"/>
    <w:rsid w:val="00676285"/>
    <w:rsid w:val="00681E9D"/>
    <w:rsid w:val="00683DBD"/>
    <w:rsid w:val="00685A00"/>
    <w:rsid w:val="00686777"/>
    <w:rsid w:val="00692AE2"/>
    <w:rsid w:val="006A04DD"/>
    <w:rsid w:val="006A0891"/>
    <w:rsid w:val="006A211C"/>
    <w:rsid w:val="006A73DC"/>
    <w:rsid w:val="006B7C06"/>
    <w:rsid w:val="006C1DD0"/>
    <w:rsid w:val="006C5108"/>
    <w:rsid w:val="006D1C17"/>
    <w:rsid w:val="006D5712"/>
    <w:rsid w:val="006D58FA"/>
    <w:rsid w:val="006E12D7"/>
    <w:rsid w:val="006E3191"/>
    <w:rsid w:val="006E4608"/>
    <w:rsid w:val="006F1605"/>
    <w:rsid w:val="00704F8F"/>
    <w:rsid w:val="00705682"/>
    <w:rsid w:val="00707B3A"/>
    <w:rsid w:val="00713747"/>
    <w:rsid w:val="007154BC"/>
    <w:rsid w:val="0071624D"/>
    <w:rsid w:val="007207DD"/>
    <w:rsid w:val="007304DB"/>
    <w:rsid w:val="0073374D"/>
    <w:rsid w:val="00740412"/>
    <w:rsid w:val="00740591"/>
    <w:rsid w:val="007424E7"/>
    <w:rsid w:val="00743EE6"/>
    <w:rsid w:val="007535E8"/>
    <w:rsid w:val="0075584B"/>
    <w:rsid w:val="00763A79"/>
    <w:rsid w:val="0076433E"/>
    <w:rsid w:val="0076517A"/>
    <w:rsid w:val="00765FA9"/>
    <w:rsid w:val="00767A96"/>
    <w:rsid w:val="00767C63"/>
    <w:rsid w:val="0077765B"/>
    <w:rsid w:val="00777842"/>
    <w:rsid w:val="007808E5"/>
    <w:rsid w:val="007842C1"/>
    <w:rsid w:val="00785414"/>
    <w:rsid w:val="0079226D"/>
    <w:rsid w:val="007A2CB8"/>
    <w:rsid w:val="007A5EB1"/>
    <w:rsid w:val="007A6032"/>
    <w:rsid w:val="007A62D9"/>
    <w:rsid w:val="007B0B28"/>
    <w:rsid w:val="007B1F46"/>
    <w:rsid w:val="007B48D5"/>
    <w:rsid w:val="007B58A0"/>
    <w:rsid w:val="007B7661"/>
    <w:rsid w:val="007C1FA2"/>
    <w:rsid w:val="007C4067"/>
    <w:rsid w:val="007C7CE7"/>
    <w:rsid w:val="007D4D64"/>
    <w:rsid w:val="007E1852"/>
    <w:rsid w:val="007E236A"/>
    <w:rsid w:val="007F0177"/>
    <w:rsid w:val="007F1649"/>
    <w:rsid w:val="007F2457"/>
    <w:rsid w:val="007F2636"/>
    <w:rsid w:val="007F5F1B"/>
    <w:rsid w:val="008117BB"/>
    <w:rsid w:val="00814121"/>
    <w:rsid w:val="00815CFC"/>
    <w:rsid w:val="00825543"/>
    <w:rsid w:val="00831BE1"/>
    <w:rsid w:val="00834A06"/>
    <w:rsid w:val="0083584A"/>
    <w:rsid w:val="00837A25"/>
    <w:rsid w:val="008447F4"/>
    <w:rsid w:val="008448F9"/>
    <w:rsid w:val="008457EB"/>
    <w:rsid w:val="00846757"/>
    <w:rsid w:val="00852058"/>
    <w:rsid w:val="00854DC0"/>
    <w:rsid w:val="00854E1B"/>
    <w:rsid w:val="008560DF"/>
    <w:rsid w:val="00857E8E"/>
    <w:rsid w:val="008662F9"/>
    <w:rsid w:val="00867ED5"/>
    <w:rsid w:val="00885740"/>
    <w:rsid w:val="0088744A"/>
    <w:rsid w:val="008A21BF"/>
    <w:rsid w:val="008A2487"/>
    <w:rsid w:val="008A3122"/>
    <w:rsid w:val="008A398F"/>
    <w:rsid w:val="008A5AF8"/>
    <w:rsid w:val="008B2110"/>
    <w:rsid w:val="008C0967"/>
    <w:rsid w:val="008C7678"/>
    <w:rsid w:val="008D18FE"/>
    <w:rsid w:val="008D56A5"/>
    <w:rsid w:val="008E09B8"/>
    <w:rsid w:val="008E46FB"/>
    <w:rsid w:val="008F413D"/>
    <w:rsid w:val="008F5EF2"/>
    <w:rsid w:val="008F7E4A"/>
    <w:rsid w:val="00902887"/>
    <w:rsid w:val="0090497A"/>
    <w:rsid w:val="00912421"/>
    <w:rsid w:val="0091530C"/>
    <w:rsid w:val="00916C19"/>
    <w:rsid w:val="009214A7"/>
    <w:rsid w:val="00923C44"/>
    <w:rsid w:val="009337BA"/>
    <w:rsid w:val="00935CB0"/>
    <w:rsid w:val="009406C6"/>
    <w:rsid w:val="00941978"/>
    <w:rsid w:val="00943BE7"/>
    <w:rsid w:val="00944461"/>
    <w:rsid w:val="00944B76"/>
    <w:rsid w:val="0095038B"/>
    <w:rsid w:val="00954929"/>
    <w:rsid w:val="0095654D"/>
    <w:rsid w:val="009674FF"/>
    <w:rsid w:val="00990623"/>
    <w:rsid w:val="00994BCA"/>
    <w:rsid w:val="00996F83"/>
    <w:rsid w:val="009A0A54"/>
    <w:rsid w:val="009B23EF"/>
    <w:rsid w:val="009B6FB3"/>
    <w:rsid w:val="009C20DB"/>
    <w:rsid w:val="009C3374"/>
    <w:rsid w:val="009D1021"/>
    <w:rsid w:val="009D27C1"/>
    <w:rsid w:val="009D51F5"/>
    <w:rsid w:val="009D611B"/>
    <w:rsid w:val="009E7548"/>
    <w:rsid w:val="009F0FF6"/>
    <w:rsid w:val="00A01F90"/>
    <w:rsid w:val="00A11994"/>
    <w:rsid w:val="00A12C5A"/>
    <w:rsid w:val="00A13AE5"/>
    <w:rsid w:val="00A143D5"/>
    <w:rsid w:val="00A304AE"/>
    <w:rsid w:val="00A34981"/>
    <w:rsid w:val="00A375F2"/>
    <w:rsid w:val="00A4053A"/>
    <w:rsid w:val="00A41A73"/>
    <w:rsid w:val="00A41DCB"/>
    <w:rsid w:val="00A4226A"/>
    <w:rsid w:val="00A50996"/>
    <w:rsid w:val="00A53624"/>
    <w:rsid w:val="00A61294"/>
    <w:rsid w:val="00A61F59"/>
    <w:rsid w:val="00A7335C"/>
    <w:rsid w:val="00A73D06"/>
    <w:rsid w:val="00A74A29"/>
    <w:rsid w:val="00A74A34"/>
    <w:rsid w:val="00A74F3F"/>
    <w:rsid w:val="00A807BF"/>
    <w:rsid w:val="00A843D6"/>
    <w:rsid w:val="00A91396"/>
    <w:rsid w:val="00A9304B"/>
    <w:rsid w:val="00A965AC"/>
    <w:rsid w:val="00AA5CBE"/>
    <w:rsid w:val="00AC25BD"/>
    <w:rsid w:val="00AD4D91"/>
    <w:rsid w:val="00AE4797"/>
    <w:rsid w:val="00AE4A42"/>
    <w:rsid w:val="00AF1113"/>
    <w:rsid w:val="00AF3C21"/>
    <w:rsid w:val="00AF3EC4"/>
    <w:rsid w:val="00AF3FB2"/>
    <w:rsid w:val="00B04A19"/>
    <w:rsid w:val="00B0522A"/>
    <w:rsid w:val="00B11813"/>
    <w:rsid w:val="00B12F03"/>
    <w:rsid w:val="00B15110"/>
    <w:rsid w:val="00B15778"/>
    <w:rsid w:val="00B21203"/>
    <w:rsid w:val="00B23E0D"/>
    <w:rsid w:val="00B309C4"/>
    <w:rsid w:val="00B320E2"/>
    <w:rsid w:val="00B35B6B"/>
    <w:rsid w:val="00B3679E"/>
    <w:rsid w:val="00B44D49"/>
    <w:rsid w:val="00B47A69"/>
    <w:rsid w:val="00B5014F"/>
    <w:rsid w:val="00B57CF8"/>
    <w:rsid w:val="00B649ED"/>
    <w:rsid w:val="00B65BC7"/>
    <w:rsid w:val="00B72BC8"/>
    <w:rsid w:val="00B72CDB"/>
    <w:rsid w:val="00B7520A"/>
    <w:rsid w:val="00B753DD"/>
    <w:rsid w:val="00B76A9A"/>
    <w:rsid w:val="00B87685"/>
    <w:rsid w:val="00B90DCC"/>
    <w:rsid w:val="00B915E1"/>
    <w:rsid w:val="00B95FE1"/>
    <w:rsid w:val="00BA0A39"/>
    <w:rsid w:val="00BA4F6C"/>
    <w:rsid w:val="00BB01F6"/>
    <w:rsid w:val="00BB178D"/>
    <w:rsid w:val="00BB219C"/>
    <w:rsid w:val="00BB3ACF"/>
    <w:rsid w:val="00BB46A9"/>
    <w:rsid w:val="00BB6987"/>
    <w:rsid w:val="00BB7234"/>
    <w:rsid w:val="00BC169B"/>
    <w:rsid w:val="00BD11EE"/>
    <w:rsid w:val="00BD1B18"/>
    <w:rsid w:val="00BD428D"/>
    <w:rsid w:val="00BD5F55"/>
    <w:rsid w:val="00BE0E47"/>
    <w:rsid w:val="00BF0717"/>
    <w:rsid w:val="00BF7067"/>
    <w:rsid w:val="00C05663"/>
    <w:rsid w:val="00C11399"/>
    <w:rsid w:val="00C11D01"/>
    <w:rsid w:val="00C14B78"/>
    <w:rsid w:val="00C15448"/>
    <w:rsid w:val="00C15853"/>
    <w:rsid w:val="00C162F8"/>
    <w:rsid w:val="00C22FA5"/>
    <w:rsid w:val="00C37820"/>
    <w:rsid w:val="00C40DCA"/>
    <w:rsid w:val="00C4580C"/>
    <w:rsid w:val="00C4590F"/>
    <w:rsid w:val="00C5634E"/>
    <w:rsid w:val="00C6618E"/>
    <w:rsid w:val="00C67CB4"/>
    <w:rsid w:val="00C70B88"/>
    <w:rsid w:val="00C731F1"/>
    <w:rsid w:val="00C80976"/>
    <w:rsid w:val="00C94300"/>
    <w:rsid w:val="00C944FF"/>
    <w:rsid w:val="00C95B2F"/>
    <w:rsid w:val="00CA041C"/>
    <w:rsid w:val="00CA1E72"/>
    <w:rsid w:val="00CA3BB0"/>
    <w:rsid w:val="00CA60A7"/>
    <w:rsid w:val="00CC3E00"/>
    <w:rsid w:val="00CD1E15"/>
    <w:rsid w:val="00CD38DB"/>
    <w:rsid w:val="00CD3E1D"/>
    <w:rsid w:val="00CD6D25"/>
    <w:rsid w:val="00CD7A86"/>
    <w:rsid w:val="00CD7C19"/>
    <w:rsid w:val="00CE1284"/>
    <w:rsid w:val="00CE3D1F"/>
    <w:rsid w:val="00CF0067"/>
    <w:rsid w:val="00CF1F05"/>
    <w:rsid w:val="00CF4662"/>
    <w:rsid w:val="00CF583D"/>
    <w:rsid w:val="00D00160"/>
    <w:rsid w:val="00D0103A"/>
    <w:rsid w:val="00D0280C"/>
    <w:rsid w:val="00D038BA"/>
    <w:rsid w:val="00D10541"/>
    <w:rsid w:val="00D11406"/>
    <w:rsid w:val="00D16401"/>
    <w:rsid w:val="00D16B96"/>
    <w:rsid w:val="00D226E2"/>
    <w:rsid w:val="00D235F0"/>
    <w:rsid w:val="00D377D0"/>
    <w:rsid w:val="00D40268"/>
    <w:rsid w:val="00D41A90"/>
    <w:rsid w:val="00D42C24"/>
    <w:rsid w:val="00D730AA"/>
    <w:rsid w:val="00D73714"/>
    <w:rsid w:val="00D7738C"/>
    <w:rsid w:val="00D818CD"/>
    <w:rsid w:val="00D84384"/>
    <w:rsid w:val="00D8626B"/>
    <w:rsid w:val="00D876FE"/>
    <w:rsid w:val="00D97358"/>
    <w:rsid w:val="00DA1196"/>
    <w:rsid w:val="00DA7F89"/>
    <w:rsid w:val="00DB47AA"/>
    <w:rsid w:val="00DB484E"/>
    <w:rsid w:val="00DC41A5"/>
    <w:rsid w:val="00DC702B"/>
    <w:rsid w:val="00DD1B6B"/>
    <w:rsid w:val="00DE7CBD"/>
    <w:rsid w:val="00DF205D"/>
    <w:rsid w:val="00DF2D53"/>
    <w:rsid w:val="00E01E41"/>
    <w:rsid w:val="00E15ED5"/>
    <w:rsid w:val="00E17356"/>
    <w:rsid w:val="00E26C76"/>
    <w:rsid w:val="00E302DF"/>
    <w:rsid w:val="00E31EE2"/>
    <w:rsid w:val="00E32940"/>
    <w:rsid w:val="00E35603"/>
    <w:rsid w:val="00E36B8E"/>
    <w:rsid w:val="00E51D45"/>
    <w:rsid w:val="00E5342F"/>
    <w:rsid w:val="00E573A3"/>
    <w:rsid w:val="00E574B4"/>
    <w:rsid w:val="00E57647"/>
    <w:rsid w:val="00E604F4"/>
    <w:rsid w:val="00E62B57"/>
    <w:rsid w:val="00E640E0"/>
    <w:rsid w:val="00E64A99"/>
    <w:rsid w:val="00E74F99"/>
    <w:rsid w:val="00E75C48"/>
    <w:rsid w:val="00E75DA5"/>
    <w:rsid w:val="00E82253"/>
    <w:rsid w:val="00E90F81"/>
    <w:rsid w:val="00E9334F"/>
    <w:rsid w:val="00EA07EF"/>
    <w:rsid w:val="00EA0B56"/>
    <w:rsid w:val="00EA50BE"/>
    <w:rsid w:val="00EB1C90"/>
    <w:rsid w:val="00EB32CE"/>
    <w:rsid w:val="00EB4948"/>
    <w:rsid w:val="00EB6438"/>
    <w:rsid w:val="00EB700E"/>
    <w:rsid w:val="00EC191C"/>
    <w:rsid w:val="00EC3475"/>
    <w:rsid w:val="00EC69AF"/>
    <w:rsid w:val="00ED15A4"/>
    <w:rsid w:val="00ED15AA"/>
    <w:rsid w:val="00EE2A11"/>
    <w:rsid w:val="00F00D44"/>
    <w:rsid w:val="00F03A4D"/>
    <w:rsid w:val="00F0440E"/>
    <w:rsid w:val="00F0480E"/>
    <w:rsid w:val="00F07ACA"/>
    <w:rsid w:val="00F17B01"/>
    <w:rsid w:val="00F20A85"/>
    <w:rsid w:val="00F2112B"/>
    <w:rsid w:val="00F22C36"/>
    <w:rsid w:val="00F22E68"/>
    <w:rsid w:val="00F25CC5"/>
    <w:rsid w:val="00F27BC1"/>
    <w:rsid w:val="00F36B58"/>
    <w:rsid w:val="00F45E0F"/>
    <w:rsid w:val="00F5118D"/>
    <w:rsid w:val="00F5556E"/>
    <w:rsid w:val="00F623E2"/>
    <w:rsid w:val="00F65A5A"/>
    <w:rsid w:val="00F66152"/>
    <w:rsid w:val="00F72E36"/>
    <w:rsid w:val="00F760DB"/>
    <w:rsid w:val="00F900A0"/>
    <w:rsid w:val="00F97882"/>
    <w:rsid w:val="00FA0D84"/>
    <w:rsid w:val="00FA1042"/>
    <w:rsid w:val="00FA27F5"/>
    <w:rsid w:val="00FA546E"/>
    <w:rsid w:val="00FC71F3"/>
    <w:rsid w:val="00FD6B07"/>
    <w:rsid w:val="00FD78A1"/>
    <w:rsid w:val="00FF402F"/>
    <w:rsid w:val="00FF42BF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416ACC"/>
  <w15:docId w15:val="{87CDC6C2-4025-4D12-BC44-7A20E310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3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  <w:lang w:val="fr-FR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paragraph" w:customStyle="1" w:styleId="Standard">
    <w:name w:val="Standard"/>
    <w:rsid w:val="00653D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20" w:line="276" w:lineRule="auto"/>
      <w:textAlignment w:val="baseline"/>
    </w:pPr>
    <w:rPr>
      <w:rFonts w:ascii="Calibri" w:eastAsia="AR PL UMing HK" w:hAnsi="Calibri" w:cs="Calibri"/>
      <w:color w:val="00000A"/>
      <w:kern w:val="3"/>
      <w:sz w:val="22"/>
      <w:szCs w:val="22"/>
      <w:bdr w:val="none" w:sz="0" w:space="0" w:color="auto"/>
    </w:rPr>
  </w:style>
  <w:style w:type="numbering" w:customStyle="1" w:styleId="WWNum1">
    <w:name w:val="WWNum1"/>
    <w:basedOn w:val="NoList"/>
    <w:rsid w:val="00653D9E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843D6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A843D6"/>
    <w:rPr>
      <w:b/>
      <w:bCs/>
      <w:smallCaps/>
      <w:color w:val="499BC9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3D6"/>
    <w:pPr>
      <w:pBdr>
        <w:top w:val="single" w:sz="4" w:space="10" w:color="499BC9" w:themeColor="accent1"/>
        <w:bottom w:val="single" w:sz="4" w:space="10" w:color="499BC9" w:themeColor="accent1"/>
      </w:pBdr>
      <w:spacing w:before="360" w:after="360"/>
      <w:ind w:left="864" w:right="864"/>
      <w:jc w:val="center"/>
    </w:pPr>
    <w:rPr>
      <w:i/>
      <w:iCs/>
      <w:color w:val="499BC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3D6"/>
    <w:rPr>
      <w:i/>
      <w:iCs/>
      <w:color w:val="499BC9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5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A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A0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F40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FF40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A950F-8BE7-4B02-8AF5-8A5627F8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6003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CERN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 Repond</dc:creator>
  <cp:lastModifiedBy>Joel Repond</cp:lastModifiedBy>
  <cp:revision>302</cp:revision>
  <dcterms:created xsi:type="dcterms:W3CDTF">2016-05-23T10:07:00Z</dcterms:created>
  <dcterms:modified xsi:type="dcterms:W3CDTF">2017-12-22T10:24:00Z</dcterms:modified>
</cp:coreProperties>
</file>