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92" w:rsidRPr="000919FF" w:rsidRDefault="00655EE4">
      <w:pPr>
        <w:rPr>
          <w:b/>
        </w:rPr>
      </w:pPr>
      <w:r w:rsidRPr="000919FF">
        <w:rPr>
          <w:b/>
        </w:rPr>
        <w:t>SPSU 15</w:t>
      </w:r>
      <w:r w:rsidRPr="000919FF">
        <w:rPr>
          <w:b/>
          <w:vertAlign w:val="superscript"/>
        </w:rPr>
        <w:t>th</w:t>
      </w:r>
      <w:r w:rsidRPr="000919FF">
        <w:rPr>
          <w:b/>
        </w:rPr>
        <w:t xml:space="preserve"> S</w:t>
      </w:r>
      <w:r w:rsidR="00BA6978" w:rsidRPr="000919FF">
        <w:rPr>
          <w:b/>
        </w:rPr>
        <w:t>ept</w:t>
      </w:r>
    </w:p>
    <w:p w:rsidR="004A50F5" w:rsidRDefault="004A50F5">
      <w:r>
        <w:t>Theo</w:t>
      </w:r>
      <w:r w:rsidR="000919FF">
        <w:t>doros Argyropoulos</w:t>
      </w:r>
      <w:r>
        <w:t>, Alexey</w:t>
      </w:r>
      <w:r w:rsidR="000919FF">
        <w:t xml:space="preserve"> Burov</w:t>
      </w:r>
      <w:r>
        <w:t>, Juan</w:t>
      </w:r>
      <w:r w:rsidR="000919FF">
        <w:t xml:space="preserve"> Esteban Muller</w:t>
      </w:r>
      <w:r>
        <w:t xml:space="preserve">, Helga, </w:t>
      </w:r>
      <w:r w:rsidR="000919FF" w:rsidRPr="000919FF">
        <w:t xml:space="preserve">Elias </w:t>
      </w:r>
      <w:proofErr w:type="spellStart"/>
      <w:r w:rsidR="000919FF" w:rsidRPr="000919FF">
        <w:t>Métral</w:t>
      </w:r>
      <w:proofErr w:type="spellEnd"/>
      <w:r w:rsidR="000919FF" w:rsidRPr="000919FF">
        <w:t xml:space="preserve">, </w:t>
      </w:r>
      <w:r>
        <w:t>Joachim</w:t>
      </w:r>
      <w:r w:rsidR="000919FF">
        <w:t xml:space="preserve"> Tuckmantel</w:t>
      </w:r>
      <w:r>
        <w:t>, Brennan</w:t>
      </w:r>
      <w:r w:rsidR="000919FF">
        <w:t xml:space="preserve"> Goddard</w:t>
      </w:r>
      <w:r>
        <w:t>, Thomas</w:t>
      </w:r>
      <w:r w:rsidR="000919FF">
        <w:t xml:space="preserve"> Bohl</w:t>
      </w:r>
      <w:r>
        <w:t>, Nicolo</w:t>
      </w:r>
      <w:r w:rsidR="000919FF">
        <w:t xml:space="preserve"> Biancacci</w:t>
      </w:r>
      <w:r>
        <w:t>, Elena</w:t>
      </w:r>
      <w:r w:rsidR="000919FF">
        <w:t xml:space="preserve"> </w:t>
      </w:r>
      <w:proofErr w:type="spellStart"/>
      <w:r w:rsidR="000919FF">
        <w:t>Shaposhnikova</w:t>
      </w:r>
      <w:proofErr w:type="spellEnd"/>
      <w:r>
        <w:t>, Roland</w:t>
      </w:r>
      <w:r w:rsidR="000919FF">
        <w:t xml:space="preserve"> Garoby</w:t>
      </w:r>
      <w:r w:rsidR="00056D92">
        <w:t xml:space="preserve">, </w:t>
      </w:r>
      <w:r>
        <w:t>Mauro</w:t>
      </w:r>
      <w:r w:rsidR="00056D92">
        <w:t xml:space="preserve"> Taborelli</w:t>
      </w:r>
      <w:r w:rsidR="00536D07">
        <w:t>, Holger</w:t>
      </w:r>
      <w:r>
        <w:t xml:space="preserve"> </w:t>
      </w:r>
      <w:proofErr w:type="spellStart"/>
      <w:r>
        <w:t>Heupert</w:t>
      </w:r>
      <w:proofErr w:type="spellEnd"/>
      <w:r>
        <w:t>, Hannes</w:t>
      </w:r>
      <w:r w:rsidR="000919FF">
        <w:t xml:space="preserve"> Bartosik</w:t>
      </w:r>
      <w:r>
        <w:t>, Yannis</w:t>
      </w:r>
      <w:r w:rsidR="000919FF">
        <w:t xml:space="preserve"> Papaphilippou</w:t>
      </w:r>
      <w:r>
        <w:t>, Fritz</w:t>
      </w:r>
      <w:r w:rsidR="000919FF">
        <w:t xml:space="preserve"> Caspers</w:t>
      </w:r>
      <w:r>
        <w:t>, Heiko</w:t>
      </w:r>
      <w:r w:rsidR="000919FF">
        <w:t xml:space="preserve"> Damerau</w:t>
      </w:r>
      <w:r>
        <w:t xml:space="preserve">, </w:t>
      </w:r>
      <w:r w:rsidR="001C0662">
        <w:t>Jonathan</w:t>
      </w:r>
      <w:r w:rsidR="000919FF">
        <w:t xml:space="preserve"> </w:t>
      </w:r>
      <w:r w:rsidR="00056D92">
        <w:t>E</w:t>
      </w:r>
      <w:r w:rsidR="000919FF">
        <w:t>mery, Ana Guerrero</w:t>
      </w:r>
      <w:r w:rsidR="001C0662">
        <w:t>.</w:t>
      </w:r>
    </w:p>
    <w:p w:rsidR="006E7812" w:rsidRDefault="006E7812">
      <w:r>
        <w:t>Elena informed that reviews organized by LIU-SPS should take place by the end of the year on several subjects.</w:t>
      </w:r>
    </w:p>
    <w:p w:rsidR="006E7812" w:rsidRDefault="006E7812">
      <w:r>
        <w:t>Benoit looked at the list of actions for the past meetings and compiled these in a list.</w:t>
      </w:r>
    </w:p>
    <w:p w:rsidR="006E7812" w:rsidRDefault="006E7812"/>
    <w:p w:rsidR="005A1A2A" w:rsidRPr="00056D92" w:rsidRDefault="005A1A2A">
      <w:pPr>
        <w:rPr>
          <w:b/>
          <w:lang w:val="fr-FR"/>
        </w:rPr>
      </w:pPr>
      <w:r w:rsidRPr="00056D92">
        <w:rPr>
          <w:b/>
          <w:lang w:val="fr-FR"/>
        </w:rPr>
        <w:t>Ana Guerrero</w:t>
      </w:r>
      <w:r w:rsidR="000875DA" w:rsidRPr="00056D92">
        <w:rPr>
          <w:b/>
          <w:lang w:val="fr-FR"/>
        </w:rPr>
        <w:t xml:space="preserve">: transverse </w:t>
      </w:r>
      <w:proofErr w:type="spellStart"/>
      <w:r w:rsidR="000875DA" w:rsidRPr="00056D92">
        <w:rPr>
          <w:b/>
          <w:lang w:val="fr-FR"/>
        </w:rPr>
        <w:t>emittances</w:t>
      </w:r>
      <w:proofErr w:type="spellEnd"/>
      <w:r w:rsidR="00056D92" w:rsidRPr="00056D92">
        <w:rPr>
          <w:b/>
          <w:lang w:val="fr-FR"/>
        </w:rPr>
        <w:t xml:space="preserve"> (</w:t>
      </w:r>
      <w:proofErr w:type="spellStart"/>
      <w:r w:rsidR="00F36E00">
        <w:fldChar w:fldCharType="begin"/>
      </w:r>
      <w:r w:rsidR="006E6FAD">
        <w:instrText>HYPERLINK "http://paf-spsu.web.cern.ch/paf-spsu/meetings/2011/m15-09/MD.4thJuly.Emittance.pptx"</w:instrText>
      </w:r>
      <w:r w:rsidR="00F36E00">
        <w:fldChar w:fldCharType="separate"/>
      </w:r>
      <w:r w:rsidR="00056D92" w:rsidRPr="00056D92">
        <w:rPr>
          <w:rStyle w:val="Hyperlink"/>
          <w:b/>
          <w:lang w:val="fr-FR"/>
        </w:rPr>
        <w:t>slides</w:t>
      </w:r>
      <w:proofErr w:type="spellEnd"/>
      <w:r w:rsidR="00F36E00">
        <w:fldChar w:fldCharType="end"/>
      </w:r>
      <w:r w:rsidR="00056D92" w:rsidRPr="00056D92">
        <w:rPr>
          <w:b/>
          <w:lang w:val="fr-FR"/>
        </w:rPr>
        <w:t>)</w:t>
      </w:r>
    </w:p>
    <w:p w:rsidR="00CC0DCE" w:rsidRPr="00CC0DCE" w:rsidRDefault="00CC0DCE">
      <w:pPr>
        <w:rPr>
          <w:i/>
        </w:rPr>
      </w:pPr>
      <w:r w:rsidRPr="00CC0DCE">
        <w:rPr>
          <w:i/>
        </w:rPr>
        <w:t>Summary:</w:t>
      </w:r>
    </w:p>
    <w:p w:rsidR="009D6B33" w:rsidRDefault="00CD7D14">
      <w:r>
        <w:t xml:space="preserve">Following systematic vertical </w:t>
      </w:r>
      <w:proofErr w:type="spellStart"/>
      <w:r>
        <w:t>emittance</w:t>
      </w:r>
      <w:proofErr w:type="spellEnd"/>
      <w:r>
        <w:t xml:space="preserve"> measurements in the PS and SPS which showed large variations from cycle to cycle, Ana reminded that there are many sources of errors and rec</w:t>
      </w:r>
      <w:r w:rsidR="009A7D1A">
        <w:t xml:space="preserve">omputed </w:t>
      </w:r>
      <w:r>
        <w:t xml:space="preserve">the </w:t>
      </w:r>
      <w:proofErr w:type="spellStart"/>
      <w:r>
        <w:t>emittance</w:t>
      </w:r>
      <w:proofErr w:type="spellEnd"/>
      <w:r>
        <w:t xml:space="preserve"> </w:t>
      </w:r>
      <w:r w:rsidR="009A7D1A">
        <w:t xml:space="preserve">offline from </w:t>
      </w:r>
      <w:r>
        <w:t>data logged in Timber</w:t>
      </w:r>
      <w:r w:rsidR="009A7D1A">
        <w:t xml:space="preserve"> with </w:t>
      </w:r>
      <w:r>
        <w:t>several fit methods (in particular accounting for data up to +/-2 sigma or up to +/- 20 sigma, or all data)</w:t>
      </w:r>
      <w:r w:rsidR="009A7D1A">
        <w:t>.</w:t>
      </w:r>
      <w:r>
        <w:t xml:space="preserve"> </w:t>
      </w:r>
      <w:r w:rsidR="00CC0DCE">
        <w:t xml:space="preserve">Changing the fit method may already result in a 20% difference of computed </w:t>
      </w:r>
      <w:proofErr w:type="spellStart"/>
      <w:r w:rsidR="00CC0DCE">
        <w:t>emittance</w:t>
      </w:r>
      <w:proofErr w:type="spellEnd"/>
      <w:r w:rsidR="00CC0DCE">
        <w:t>.</w:t>
      </w:r>
      <w:r>
        <w:t xml:space="preserve"> She also noticed signs of saturation in SPS and low signal to noise ratio in PS. These signs are subtle and it is therefore important that an expert is there to obtain reliable </w:t>
      </w:r>
      <w:proofErr w:type="spellStart"/>
      <w:r>
        <w:t>emittance</w:t>
      </w:r>
      <w:proofErr w:type="spellEnd"/>
      <w:r>
        <w:t xml:space="preserve"> results.</w:t>
      </w:r>
    </w:p>
    <w:p w:rsidR="000875DA" w:rsidRDefault="00CC0DCE">
      <w:r>
        <w:t xml:space="preserve">The </w:t>
      </w:r>
      <w:r w:rsidR="00A95052" w:rsidRPr="00CD7D14">
        <w:t xml:space="preserve">average </w:t>
      </w:r>
      <w:r>
        <w:t xml:space="preserve">vertical </w:t>
      </w:r>
      <w:proofErr w:type="spellStart"/>
      <w:r>
        <w:t>emittance</w:t>
      </w:r>
      <w:proofErr w:type="spellEnd"/>
      <w:r>
        <w:t xml:space="preserve"> for 4x36 bunches at 50 ns was measured for </w:t>
      </w:r>
      <w:r w:rsidR="00A95052" w:rsidRPr="00CD7D14">
        <w:t xml:space="preserve">Q26: </w:t>
      </w:r>
      <w:proofErr w:type="spellStart"/>
      <w:r w:rsidR="00A95052" w:rsidRPr="00CD7D14">
        <w:t>ε</w:t>
      </w:r>
      <w:r w:rsidR="00A95052" w:rsidRPr="00CD7D14">
        <w:rPr>
          <w:vertAlign w:val="subscript"/>
        </w:rPr>
        <w:t>y</w:t>
      </w:r>
      <w:proofErr w:type="gramStart"/>
      <w:r w:rsidR="00A95052" w:rsidRPr="00CD7D14">
        <w:rPr>
          <w:vertAlign w:val="subscript"/>
        </w:rPr>
        <w:t>,n</w:t>
      </w:r>
      <w:proofErr w:type="spellEnd"/>
      <w:proofErr w:type="gramEnd"/>
      <w:r>
        <w:t xml:space="preserve">=1.40 </w:t>
      </w:r>
      <w:proofErr w:type="spellStart"/>
      <w:r>
        <w:t>m</w:t>
      </w:r>
      <w:r w:rsidR="00A95052" w:rsidRPr="00CD7D14">
        <w:t>m</w:t>
      </w:r>
      <w:r>
        <w:t>.mrad</w:t>
      </w:r>
      <w:proofErr w:type="spellEnd"/>
      <w:r w:rsidR="00A95052" w:rsidRPr="00CD7D14">
        <w:t xml:space="preserve">, </w:t>
      </w:r>
      <w:r>
        <w:t xml:space="preserve">and </w:t>
      </w:r>
      <w:r w:rsidR="00A95052" w:rsidRPr="00CD7D14">
        <w:t xml:space="preserve">Q20: </w:t>
      </w:r>
      <w:proofErr w:type="spellStart"/>
      <w:r w:rsidR="00A95052" w:rsidRPr="00CD7D14">
        <w:t>ε</w:t>
      </w:r>
      <w:r w:rsidR="00A95052" w:rsidRPr="00CD7D14">
        <w:rPr>
          <w:vertAlign w:val="subscript"/>
        </w:rPr>
        <w:t>y,n</w:t>
      </w:r>
      <w:proofErr w:type="spellEnd"/>
      <w:r>
        <w:t xml:space="preserve">=1.45 </w:t>
      </w:r>
      <w:proofErr w:type="spellStart"/>
      <w:r>
        <w:t>m</w:t>
      </w:r>
      <w:r w:rsidR="00A95052" w:rsidRPr="00CD7D14">
        <w:t>m</w:t>
      </w:r>
      <w:r>
        <w:t>.mrad</w:t>
      </w:r>
      <w:proofErr w:type="spellEnd"/>
      <w:r>
        <w:t xml:space="preserve"> </w:t>
      </w:r>
      <w:r w:rsidR="00CD7D14" w:rsidRPr="00CD7D14">
        <w:t>(</w:t>
      </w:r>
      <w:r>
        <w:t xml:space="preserve">with injected </w:t>
      </w:r>
      <w:r w:rsidR="00CD7D14" w:rsidRPr="00CD7D14">
        <w:t xml:space="preserve">PS </w:t>
      </w:r>
      <w:r>
        <w:t xml:space="preserve">vertical </w:t>
      </w:r>
      <w:proofErr w:type="spellStart"/>
      <w:r>
        <w:t>emittance</w:t>
      </w:r>
      <w:proofErr w:type="spellEnd"/>
      <w:r>
        <w:t>=</w:t>
      </w:r>
      <w:r w:rsidR="00CD7D14" w:rsidRPr="00CD7D14">
        <w:t xml:space="preserve">1.45μm, </w:t>
      </w:r>
      <w:r>
        <w:t xml:space="preserve">and the doubtful </w:t>
      </w:r>
      <w:r w:rsidR="00CD7D14" w:rsidRPr="00CD7D14">
        <w:t xml:space="preserve">smallest </w:t>
      </w:r>
      <w:proofErr w:type="spellStart"/>
      <w:r>
        <w:t>emittance</w:t>
      </w:r>
      <w:proofErr w:type="spellEnd"/>
      <w:r>
        <w:t xml:space="preserve"> measured in the SPS =  1.0μm</w:t>
      </w:r>
      <w:r w:rsidR="00CD7D14" w:rsidRPr="00CD7D14">
        <w:t>)</w:t>
      </w:r>
      <w:r>
        <w:t>.</w:t>
      </w:r>
    </w:p>
    <w:p w:rsidR="000875DA" w:rsidRPr="00CC0DCE" w:rsidRDefault="000875DA">
      <w:pPr>
        <w:rPr>
          <w:i/>
        </w:rPr>
      </w:pPr>
      <w:r w:rsidRPr="00CC0DCE">
        <w:rPr>
          <w:i/>
        </w:rPr>
        <w:t>Discussion:</w:t>
      </w:r>
    </w:p>
    <w:p w:rsidR="00B35E2C" w:rsidRPr="00100B20" w:rsidRDefault="00CC0DCE">
      <w:r>
        <w:t xml:space="preserve">There is a yet unexplained decrease </w:t>
      </w:r>
      <w:r w:rsidR="004F325A" w:rsidRPr="00100B20">
        <w:t xml:space="preserve">in </w:t>
      </w:r>
      <w:r>
        <w:t xml:space="preserve">vertical </w:t>
      </w:r>
      <w:proofErr w:type="spellStart"/>
      <w:r>
        <w:t>emittance</w:t>
      </w:r>
      <w:proofErr w:type="spellEnd"/>
      <w:r>
        <w:t xml:space="preserve"> in Q26 </w:t>
      </w:r>
      <w:proofErr w:type="spellStart"/>
      <w:r w:rsidR="004F325A" w:rsidRPr="00100B20">
        <w:t>multibunch</w:t>
      </w:r>
      <w:proofErr w:type="spellEnd"/>
      <w:r w:rsidR="004F325A" w:rsidRPr="00100B20">
        <w:t xml:space="preserve"> </w:t>
      </w:r>
      <w:r w:rsidR="003E39B6" w:rsidRPr="00100B20">
        <w:t>with last year</w:t>
      </w:r>
      <w:r w:rsidR="00456AB1" w:rsidRPr="00100B20">
        <w:t xml:space="preserve"> </w:t>
      </w:r>
      <w:proofErr w:type="gramStart"/>
      <w:r w:rsidR="00456AB1" w:rsidRPr="00100B20">
        <w:t>(3.5</w:t>
      </w:r>
      <w:r>
        <w:t xml:space="preserve"> </w:t>
      </w:r>
      <w:proofErr w:type="spellStart"/>
      <w:r>
        <w:t>mm.mrad</w:t>
      </w:r>
      <w:proofErr w:type="spellEnd"/>
      <w:r w:rsidR="00456AB1" w:rsidRPr="00100B20">
        <w:t xml:space="preserve"> for 25ns last year</w:t>
      </w:r>
      <w:proofErr w:type="gramEnd"/>
      <w:r w:rsidR="00456AB1" w:rsidRPr="00100B20">
        <w:t xml:space="preserve"> and 2.5</w:t>
      </w:r>
      <w:r>
        <w:t xml:space="preserve"> </w:t>
      </w:r>
      <w:proofErr w:type="spellStart"/>
      <w:r>
        <w:t>mm.mrad</w:t>
      </w:r>
      <w:proofErr w:type="spellEnd"/>
      <w:r w:rsidR="00456AB1" w:rsidRPr="00100B20">
        <w:t xml:space="preserve"> this year)</w:t>
      </w:r>
      <w:r>
        <w:t>. Ana said that n</w:t>
      </w:r>
      <w:r w:rsidR="003E39B6" w:rsidRPr="00100B20">
        <w:t xml:space="preserve">othing </w:t>
      </w:r>
      <w:r w:rsidRPr="00100B20">
        <w:t xml:space="preserve">in the measurement </w:t>
      </w:r>
      <w:r>
        <w:t xml:space="preserve">was </w:t>
      </w:r>
      <w:r w:rsidR="003E39B6" w:rsidRPr="00100B20">
        <w:t>changed</w:t>
      </w:r>
      <w:r>
        <w:t xml:space="preserve"> that could explain this difference</w:t>
      </w:r>
      <w:r w:rsidR="003E39B6" w:rsidRPr="00100B20">
        <w:t>.</w:t>
      </w:r>
    </w:p>
    <w:p w:rsidR="003E39B6" w:rsidRDefault="00B35E2C">
      <w:r w:rsidRPr="00100B20">
        <w:t xml:space="preserve">Yannis mentioned that </w:t>
      </w:r>
      <w:r w:rsidR="00CC0DCE">
        <w:t xml:space="preserve">PS </w:t>
      </w:r>
      <w:r w:rsidRPr="00100B20">
        <w:t>vertical chroma</w:t>
      </w:r>
      <w:r w:rsidR="00CC0DCE">
        <w:t>ticity</w:t>
      </w:r>
      <w:r w:rsidRPr="00100B20">
        <w:t xml:space="preserve"> was negative at extraction</w:t>
      </w:r>
      <w:r w:rsidR="00CC0DCE">
        <w:t xml:space="preserve"> before a correction was done this year</w:t>
      </w:r>
      <w:r w:rsidRPr="00100B20">
        <w:t>.</w:t>
      </w:r>
      <w:r w:rsidR="003E39B6" w:rsidRPr="00100B20">
        <w:t xml:space="preserve"> </w:t>
      </w:r>
      <w:r w:rsidR="00CC0DCE">
        <w:t>Elias said it is a</w:t>
      </w:r>
      <w:r w:rsidR="002526A9" w:rsidRPr="00100B20">
        <w:t xml:space="preserve"> difficult pro</w:t>
      </w:r>
      <w:r w:rsidR="00CC0DCE">
        <w:t>cess to crosscheck all machines. As an</w:t>
      </w:r>
      <w:r w:rsidR="002526A9" w:rsidRPr="00100B20">
        <w:t xml:space="preserve"> example: 10% increase in intensity yielded 50 % increase in </w:t>
      </w:r>
      <w:proofErr w:type="spellStart"/>
      <w:r w:rsidR="002526A9" w:rsidRPr="00100B20">
        <w:t>emittance</w:t>
      </w:r>
      <w:proofErr w:type="spellEnd"/>
      <w:r w:rsidR="002526A9" w:rsidRPr="00100B20">
        <w:t>.</w:t>
      </w:r>
    </w:p>
    <w:p w:rsidR="00314DF6" w:rsidRPr="00100B20" w:rsidRDefault="00350DD9">
      <w:r>
        <w:t xml:space="preserve">For the fit, Alexey said that in </w:t>
      </w:r>
      <w:proofErr w:type="spellStart"/>
      <w:r>
        <w:t>Fermilab</w:t>
      </w:r>
      <w:proofErr w:type="spellEnd"/>
      <w:r>
        <w:t xml:space="preserve">, they </w:t>
      </w:r>
      <w:r w:rsidR="00F21F7A">
        <w:t>c</w:t>
      </w:r>
      <w:r>
        <w:t>ut at</w:t>
      </w:r>
      <w:r w:rsidR="00314DF6">
        <w:t xml:space="preserve"> +/-3 sig </w:t>
      </w:r>
      <w:proofErr w:type="spellStart"/>
      <w:r w:rsidR="00314DF6">
        <w:t>rms</w:t>
      </w:r>
      <w:proofErr w:type="spellEnd"/>
      <w:r>
        <w:t xml:space="preserve"> for the </w:t>
      </w:r>
      <w:proofErr w:type="spellStart"/>
      <w:r>
        <w:t>S</w:t>
      </w:r>
      <w:r w:rsidR="00D91F5D">
        <w:t>chottky</w:t>
      </w:r>
      <w:proofErr w:type="spellEnd"/>
      <w:r w:rsidR="00D91F5D">
        <w:t xml:space="preserve"> and </w:t>
      </w:r>
      <w:r>
        <w:t xml:space="preserve">the </w:t>
      </w:r>
      <w:r w:rsidR="00D91F5D">
        <w:t>wire scanner</w:t>
      </w:r>
      <w:r w:rsidR="00F21F7A">
        <w:t>.</w:t>
      </w:r>
    </w:p>
    <w:p w:rsidR="007D76AB" w:rsidRDefault="00350DD9">
      <w:r>
        <w:t>The m</w:t>
      </w:r>
      <w:r w:rsidR="007D76AB" w:rsidRPr="00100B20">
        <w:t xml:space="preserve">easurement in coast of Elias shows </w:t>
      </w:r>
      <w:r>
        <w:t xml:space="preserve">a </w:t>
      </w:r>
      <w:r w:rsidR="003E592E">
        <w:t>smooth</w:t>
      </w:r>
      <w:r w:rsidR="007D76AB" w:rsidRPr="00100B20">
        <w:t xml:space="preserve"> </w:t>
      </w:r>
      <w:r w:rsidR="003E592E">
        <w:t xml:space="preserve">increase </w:t>
      </w:r>
      <w:r w:rsidR="007D76AB" w:rsidRPr="00100B20">
        <w:t xml:space="preserve">in </w:t>
      </w:r>
      <w:r>
        <w:t xml:space="preserve">vertical </w:t>
      </w:r>
      <w:proofErr w:type="spellStart"/>
      <w:r>
        <w:t>emittance</w:t>
      </w:r>
      <w:proofErr w:type="spellEnd"/>
      <w:r w:rsidR="003E592E">
        <w:t>. Is it physical</w:t>
      </w:r>
      <w:r w:rsidR="00C22400">
        <w:t>?</w:t>
      </w:r>
    </w:p>
    <w:p w:rsidR="003E23EE" w:rsidRDefault="00C22400">
      <w:r>
        <w:t>Jonathan said there will be a</w:t>
      </w:r>
      <w:r w:rsidR="003E23EE">
        <w:t xml:space="preserve"> follow up in </w:t>
      </w:r>
      <w:r>
        <w:t xml:space="preserve">the </w:t>
      </w:r>
      <w:r w:rsidR="003E23EE">
        <w:t>MSWG.</w:t>
      </w:r>
    </w:p>
    <w:p w:rsidR="00A87C40" w:rsidRDefault="00A87C40" w:rsidP="00A87C40">
      <w:r>
        <w:lastRenderedPageBreak/>
        <w:t>R</w:t>
      </w:r>
      <w:r w:rsidR="00C22400">
        <w:t>oland stated that there is a</w:t>
      </w:r>
      <w:r>
        <w:t xml:space="preserve"> need </w:t>
      </w:r>
      <w:r w:rsidR="00C22400">
        <w:t xml:space="preserve">for </w:t>
      </w:r>
      <w:r>
        <w:t>a consistent</w:t>
      </w:r>
      <w:r w:rsidR="003E23EE">
        <w:t xml:space="preserve"> </w:t>
      </w:r>
      <w:r>
        <w:t xml:space="preserve">way to measure </w:t>
      </w:r>
      <w:proofErr w:type="spellStart"/>
      <w:r>
        <w:t>emittance</w:t>
      </w:r>
      <w:r w:rsidR="00A666C6">
        <w:t>s</w:t>
      </w:r>
      <w:proofErr w:type="spellEnd"/>
      <w:r>
        <w:t xml:space="preserve"> across machines</w:t>
      </w:r>
      <w:r w:rsidR="003E23EE">
        <w:t xml:space="preserve"> by the end of 2012</w:t>
      </w:r>
      <w:r>
        <w:t>.</w:t>
      </w:r>
    </w:p>
    <w:p w:rsidR="00554727" w:rsidRDefault="00C22400" w:rsidP="00A87C40">
      <w:r>
        <w:t xml:space="preserve">Ana confirmed that the </w:t>
      </w:r>
      <w:r w:rsidR="00554727">
        <w:t>raw data</w:t>
      </w:r>
      <w:r w:rsidR="00175719">
        <w:t xml:space="preserve"> is now stored automatically to LDB</w:t>
      </w:r>
      <w:r w:rsidR="00554727">
        <w:t>.</w:t>
      </w:r>
      <w:r>
        <w:t xml:space="preserve"> A c</w:t>
      </w:r>
      <w:r w:rsidR="00BD5274">
        <w:t xml:space="preserve">ommon fit for all machines </w:t>
      </w:r>
      <w:r>
        <w:t xml:space="preserve">is planned </w:t>
      </w:r>
      <w:r w:rsidR="00BD5274">
        <w:t>for long term.</w:t>
      </w:r>
    </w:p>
    <w:p w:rsidR="00DF3EA4" w:rsidRDefault="00C22400" w:rsidP="00A87C40">
      <w:r>
        <w:t>Ana said that the e</w:t>
      </w:r>
      <w:r w:rsidR="00DF3EA4">
        <w:t xml:space="preserve">lectronics will be </w:t>
      </w:r>
      <w:r>
        <w:t xml:space="preserve">soon </w:t>
      </w:r>
      <w:r w:rsidR="00DF3EA4">
        <w:t>changed.</w:t>
      </w:r>
    </w:p>
    <w:p w:rsidR="0039276F" w:rsidRPr="00100B20" w:rsidRDefault="00C22400" w:rsidP="00A87C40">
      <w:r>
        <w:t>A comparison between SPS, TI8 and TI2</w:t>
      </w:r>
      <w:r w:rsidR="0039276F">
        <w:t xml:space="preserve"> and LHC </w:t>
      </w:r>
      <w:r>
        <w:t xml:space="preserve">was done last year. </w:t>
      </w:r>
      <w:r w:rsidR="0039276F">
        <w:t xml:space="preserve"> </w:t>
      </w:r>
      <w:r>
        <w:t xml:space="preserve">SPS and </w:t>
      </w:r>
      <w:r w:rsidR="0039276F">
        <w:t xml:space="preserve">LHC </w:t>
      </w:r>
      <w:r>
        <w:t xml:space="preserve">comparison was </w:t>
      </w:r>
      <w:r w:rsidR="0039276F">
        <w:t xml:space="preserve">done by BI this year. </w:t>
      </w:r>
    </w:p>
    <w:p w:rsidR="009D6B33" w:rsidRPr="00100B20" w:rsidRDefault="009D6B33">
      <w:r w:rsidRPr="00100B20">
        <w:t xml:space="preserve">Actions: </w:t>
      </w:r>
    </w:p>
    <w:p w:rsidR="005A1A2A" w:rsidRPr="00100B20" w:rsidRDefault="009D6B33" w:rsidP="009D6B33">
      <w:pPr>
        <w:pStyle w:val="ListParagraph"/>
        <w:numPr>
          <w:ilvl w:val="0"/>
          <w:numId w:val="1"/>
        </w:numPr>
      </w:pPr>
      <w:r w:rsidRPr="00100B20">
        <w:t xml:space="preserve">Need to </w:t>
      </w:r>
      <w:r w:rsidR="00C22400">
        <w:t>define the suitable fit algorithm and propagate it consistently through all machines</w:t>
      </w:r>
      <w:r w:rsidRPr="00100B20">
        <w:t>.</w:t>
      </w:r>
    </w:p>
    <w:p w:rsidR="005F5A63" w:rsidRPr="00100B20" w:rsidRDefault="00C22400" w:rsidP="009D6B33">
      <w:pPr>
        <w:pStyle w:val="ListParagraph"/>
        <w:numPr>
          <w:ilvl w:val="0"/>
          <w:numId w:val="1"/>
        </w:numPr>
      </w:pPr>
      <w:r>
        <w:t>Need to p</w:t>
      </w:r>
      <w:r w:rsidR="007D76AB" w:rsidRPr="00100B20">
        <w:t>ut error bar</w:t>
      </w:r>
      <w:r>
        <w:t xml:space="preserve">s with the displayed </w:t>
      </w:r>
      <w:proofErr w:type="spellStart"/>
      <w:r>
        <w:t>emittance</w:t>
      </w:r>
      <w:proofErr w:type="spellEnd"/>
    </w:p>
    <w:p w:rsidR="007D76AB" w:rsidRPr="00100B20" w:rsidRDefault="00C22400" w:rsidP="009D6B33">
      <w:pPr>
        <w:pStyle w:val="ListParagraph"/>
        <w:numPr>
          <w:ilvl w:val="0"/>
          <w:numId w:val="1"/>
        </w:numPr>
      </w:pPr>
      <w:r>
        <w:t>Need to log all relevant data</w:t>
      </w:r>
      <w:r w:rsidR="007D76AB" w:rsidRPr="00100B20">
        <w:t xml:space="preserve"> in database</w:t>
      </w:r>
      <w:r>
        <w:t xml:space="preserve"> to be able to reconstruct the </w:t>
      </w:r>
      <w:proofErr w:type="spellStart"/>
      <w:r>
        <w:t>emittance</w:t>
      </w:r>
      <w:proofErr w:type="spellEnd"/>
      <w:r>
        <w:t xml:space="preserve"> (under way)</w:t>
      </w:r>
    </w:p>
    <w:p w:rsidR="00CE60C3" w:rsidRDefault="00CE60C3" w:rsidP="00CE60C3"/>
    <w:p w:rsidR="00BA6978" w:rsidRDefault="0039276F">
      <w:pPr>
        <w:rPr>
          <w:b/>
        </w:rPr>
      </w:pPr>
      <w:r w:rsidRPr="0039276F">
        <w:rPr>
          <w:b/>
        </w:rPr>
        <w:t>Thomas Bohl</w:t>
      </w:r>
      <w:r w:rsidR="00A95052">
        <w:rPr>
          <w:b/>
        </w:rPr>
        <w:t>: Q20 longitudinal measurements</w:t>
      </w:r>
      <w:r w:rsidR="0005080C">
        <w:rPr>
          <w:b/>
        </w:rPr>
        <w:t xml:space="preserve"> (</w:t>
      </w:r>
      <w:hyperlink r:id="rId5" w:history="1">
        <w:r w:rsidR="0005080C" w:rsidRPr="0005080C">
          <w:rPr>
            <w:rStyle w:val="Hyperlink"/>
            <w:b/>
          </w:rPr>
          <w:t>note</w:t>
        </w:r>
      </w:hyperlink>
      <w:r w:rsidR="0005080C">
        <w:rPr>
          <w:b/>
        </w:rPr>
        <w:t>)</w:t>
      </w:r>
      <w:r>
        <w:rPr>
          <w:b/>
        </w:rPr>
        <w:t xml:space="preserve">: </w:t>
      </w:r>
    </w:p>
    <w:p w:rsidR="0005080C" w:rsidRDefault="0005080C">
      <w:pPr>
        <w:rPr>
          <w:b/>
        </w:rPr>
      </w:pPr>
      <w:r w:rsidRPr="000D5A74">
        <w:rPr>
          <w:i/>
        </w:rPr>
        <w:t>Summary</w:t>
      </w:r>
      <w:r>
        <w:rPr>
          <w:b/>
        </w:rPr>
        <w:t>:</w:t>
      </w:r>
    </w:p>
    <w:p w:rsidR="0005080C" w:rsidRDefault="0005080C" w:rsidP="0005080C">
      <w:r>
        <w:t xml:space="preserve">During a </w:t>
      </w:r>
      <w:r w:rsidR="000D5A74">
        <w:t xml:space="preserve">difficult </w:t>
      </w:r>
      <w:r>
        <w:t xml:space="preserve">dedicated </w:t>
      </w:r>
      <w:r w:rsidRPr="0005080C">
        <w:t xml:space="preserve">Long MD </w:t>
      </w:r>
      <w:r>
        <w:t xml:space="preserve">in </w:t>
      </w:r>
      <w:r w:rsidRPr="0005080C">
        <w:t>w</w:t>
      </w:r>
      <w:r>
        <w:t xml:space="preserve">eek 35 (2.09.2011), Thomas measured the </w:t>
      </w:r>
      <w:r w:rsidRPr="0005080C">
        <w:t>longitudinal beam parameters for 72 bunches at 25 ns in Q20</w:t>
      </w:r>
      <w:r>
        <w:t xml:space="preserve">. A </w:t>
      </w:r>
      <w:r w:rsidRPr="0005080C">
        <w:t>new voltage program for 200 MHz and 800 MHz RF</w:t>
      </w:r>
      <w:r>
        <w:t xml:space="preserve"> as well as </w:t>
      </w:r>
      <w:r w:rsidRPr="0005080C">
        <w:t xml:space="preserve">different </w:t>
      </w:r>
      <w:r w:rsidR="00536D07">
        <w:t xml:space="preserve">gain </w:t>
      </w:r>
      <w:r w:rsidRPr="0005080C">
        <w:t xml:space="preserve">settings of </w:t>
      </w:r>
      <w:r w:rsidR="00536D07">
        <w:t>longitudinal damper</w:t>
      </w:r>
      <w:r>
        <w:t xml:space="preserve"> were implemented. Bunches with 1.1e</w:t>
      </w:r>
      <w:r w:rsidRPr="0005080C">
        <w:t>11</w:t>
      </w:r>
      <w:r>
        <w:t>p/b and 0.4 </w:t>
      </w:r>
      <w:proofErr w:type="spellStart"/>
      <w:r>
        <w:t>eVs</w:t>
      </w:r>
      <w:proofErr w:type="spellEnd"/>
      <w:r>
        <w:t xml:space="preserve"> on flat top we</w:t>
      </w:r>
      <w:r w:rsidRPr="0005080C">
        <w:t>re</w:t>
      </w:r>
      <w:r>
        <w:t xml:space="preserve"> observed to be</w:t>
      </w:r>
      <w:r w:rsidRPr="0005080C">
        <w:t xml:space="preserve"> at the limit of stability without controlled longitudinal </w:t>
      </w:r>
      <w:proofErr w:type="spellStart"/>
      <w:r w:rsidRPr="0005080C">
        <w:t>emittance</w:t>
      </w:r>
      <w:proofErr w:type="spellEnd"/>
      <w:r w:rsidRPr="0005080C">
        <w:t xml:space="preserve"> blow-up</w:t>
      </w:r>
      <w:r w:rsidR="000D5A74">
        <w:t>.</w:t>
      </w:r>
    </w:p>
    <w:p w:rsidR="000D5A74" w:rsidRDefault="00536D07" w:rsidP="0005080C">
      <w:r>
        <w:t xml:space="preserve">Thomas added that the Q20 </w:t>
      </w:r>
      <w:r w:rsidR="000D5A74">
        <w:t xml:space="preserve">longitudinal beam parameters were surprisingly good </w:t>
      </w:r>
      <w:r>
        <w:t>at flat top</w:t>
      </w:r>
      <w:r w:rsidR="000D5A74">
        <w:t xml:space="preserve">. </w:t>
      </w:r>
    </w:p>
    <w:p w:rsidR="00743585" w:rsidRDefault="000D5A74">
      <w:r w:rsidRPr="000D5A74">
        <w:rPr>
          <w:i/>
        </w:rPr>
        <w:t>Discussion</w:t>
      </w:r>
      <w:r>
        <w:t>:</w:t>
      </w:r>
    </w:p>
    <w:p w:rsidR="0098181F" w:rsidRDefault="0098181F">
      <w:r>
        <w:t>Heiko said that the pattern could be adjusted.</w:t>
      </w:r>
    </w:p>
    <w:p w:rsidR="00441765" w:rsidRDefault="00536D07">
      <w:r>
        <w:t>Thomas showed that t</w:t>
      </w:r>
      <w:r w:rsidR="0085709F">
        <w:t xml:space="preserve">wo bunches </w:t>
      </w:r>
      <w:r>
        <w:t xml:space="preserve">were </w:t>
      </w:r>
      <w:proofErr w:type="spellStart"/>
      <w:r w:rsidR="0085709F">
        <w:t>slighty</w:t>
      </w:r>
      <w:proofErr w:type="spellEnd"/>
      <w:r w:rsidR="0085709F">
        <w:t xml:space="preserve"> unstable</w:t>
      </w:r>
      <w:r>
        <w:t xml:space="preserve"> longitudinally</w:t>
      </w:r>
      <w:r w:rsidR="0085709F">
        <w:t>.</w:t>
      </w:r>
      <w:r>
        <w:t xml:space="preserve"> </w:t>
      </w:r>
      <w:r w:rsidR="00112653">
        <w:t xml:space="preserve">Bunch length looks good but </w:t>
      </w:r>
      <w:r w:rsidR="00B55255">
        <w:t xml:space="preserve">measured bunch-by-bunch phase is </w:t>
      </w:r>
      <w:r>
        <w:t>at</w:t>
      </w:r>
      <w:r w:rsidR="00112653">
        <w:t xml:space="preserve"> the limit of instability.</w:t>
      </w:r>
    </w:p>
    <w:p w:rsidR="004C33E9" w:rsidRDefault="00536D07">
      <w:r>
        <w:t xml:space="preserve">Would these small </w:t>
      </w:r>
      <w:proofErr w:type="spellStart"/>
      <w:r>
        <w:t>e</w:t>
      </w:r>
      <w:r w:rsidR="00441765">
        <w:t>mittance</w:t>
      </w:r>
      <w:r w:rsidR="00B55255">
        <w:t>s</w:t>
      </w:r>
      <w:proofErr w:type="spellEnd"/>
      <w:r w:rsidR="00B55255">
        <w:t xml:space="preserve"> (0.35 </w:t>
      </w:r>
      <w:proofErr w:type="spellStart"/>
      <w:r w:rsidR="00B55255">
        <w:t>eVs</w:t>
      </w:r>
      <w:proofErr w:type="spellEnd"/>
      <w:r w:rsidR="00B55255">
        <w:t xml:space="preserve"> to 0.4eVs) be acceptable</w:t>
      </w:r>
      <w:r w:rsidR="00441765">
        <w:t xml:space="preserve"> </w:t>
      </w:r>
      <w:r w:rsidR="006A5C16">
        <w:t>for LHC</w:t>
      </w:r>
      <w:r w:rsidR="00B55255">
        <w:t xml:space="preserve"> (IBS, stability)</w:t>
      </w:r>
      <w:r w:rsidR="006A5C16">
        <w:t>?</w:t>
      </w:r>
    </w:p>
    <w:p w:rsidR="00743585" w:rsidRDefault="00743585"/>
    <w:p w:rsidR="00194654" w:rsidRDefault="00A95052">
      <w:pPr>
        <w:rPr>
          <w:b/>
        </w:rPr>
      </w:pPr>
      <w:r>
        <w:rPr>
          <w:b/>
        </w:rPr>
        <w:t>H. Neupert:</w:t>
      </w:r>
      <w:r w:rsidRPr="00194654">
        <w:rPr>
          <w:b/>
        </w:rPr>
        <w:t xml:space="preserve"> </w:t>
      </w:r>
      <w:proofErr w:type="spellStart"/>
      <w:r w:rsidR="00194654" w:rsidRPr="00194654">
        <w:rPr>
          <w:b/>
        </w:rPr>
        <w:t>Ecloud</w:t>
      </w:r>
      <w:proofErr w:type="spellEnd"/>
      <w:r w:rsidR="00194654" w:rsidRPr="00194654">
        <w:rPr>
          <w:b/>
        </w:rPr>
        <w:t xml:space="preserve"> measurement</w:t>
      </w:r>
      <w:r w:rsidR="00B55255">
        <w:rPr>
          <w:b/>
        </w:rPr>
        <w:t>s during last SPS MDs</w:t>
      </w:r>
      <w:r>
        <w:rPr>
          <w:b/>
        </w:rPr>
        <w:t xml:space="preserve"> (</w:t>
      </w:r>
      <w:hyperlink r:id="rId6" w:history="1">
        <w:r w:rsidRPr="00A95052">
          <w:rPr>
            <w:rStyle w:val="Hyperlink"/>
            <w:b/>
          </w:rPr>
          <w:t>slides</w:t>
        </w:r>
      </w:hyperlink>
      <w:r>
        <w:rPr>
          <w:b/>
        </w:rPr>
        <w:t>)</w:t>
      </w:r>
    </w:p>
    <w:p w:rsidR="0057557B" w:rsidRDefault="0057557B">
      <w:r>
        <w:t>Summary:</w:t>
      </w:r>
    </w:p>
    <w:p w:rsidR="00024A6E" w:rsidRDefault="00024A6E">
      <w:proofErr w:type="spellStart"/>
      <w:r w:rsidRPr="00024A6E">
        <w:t>Mounir</w:t>
      </w:r>
      <w:proofErr w:type="spellEnd"/>
      <w:r w:rsidRPr="00024A6E">
        <w:t xml:space="preserve"> </w:t>
      </w:r>
      <w:proofErr w:type="spellStart"/>
      <w:r w:rsidR="00044EE7">
        <w:t>Mensi</w:t>
      </w:r>
      <w:proofErr w:type="spellEnd"/>
      <w:r w:rsidR="00044EE7">
        <w:t xml:space="preserve"> </w:t>
      </w:r>
      <w:r w:rsidRPr="00024A6E">
        <w:t xml:space="preserve">takes over </w:t>
      </w:r>
      <w:r w:rsidR="00044EE7">
        <w:t xml:space="preserve">the </w:t>
      </w:r>
      <w:r>
        <w:t>job of Cristina.</w:t>
      </w:r>
    </w:p>
    <w:p w:rsidR="00D25C5C" w:rsidRDefault="0057557B">
      <w:r>
        <w:lastRenderedPageBreak/>
        <w:t>E</w:t>
      </w:r>
      <w:r w:rsidR="00B55255">
        <w:t>-</w:t>
      </w:r>
      <w:r>
        <w:t>cloud m</w:t>
      </w:r>
      <w:r w:rsidR="00F51184">
        <w:t>eas</w:t>
      </w:r>
      <w:r>
        <w:t>urements</w:t>
      </w:r>
      <w:r w:rsidR="00B55255">
        <w:t xml:space="preserve"> i</w:t>
      </w:r>
      <w:r w:rsidR="00F51184">
        <w:t>n Q20</w:t>
      </w:r>
      <w:r w:rsidR="00B55255">
        <w:t xml:space="preserve"> cycle</w:t>
      </w:r>
      <w:r w:rsidR="00CD5BCE">
        <w:t xml:space="preserve"> </w:t>
      </w:r>
      <w:r>
        <w:t xml:space="preserve">were taken </w:t>
      </w:r>
      <w:r w:rsidR="00CD5BCE">
        <w:t>after 10</w:t>
      </w:r>
      <w:r w:rsidR="00B55255">
        <w:t xml:space="preserve"> </w:t>
      </w:r>
      <w:r w:rsidR="00CD5BCE">
        <w:t>pm or 11</w:t>
      </w:r>
      <w:r w:rsidR="00B55255">
        <w:t xml:space="preserve"> </w:t>
      </w:r>
      <w:r w:rsidR="00CD5BCE">
        <w:t>pm</w:t>
      </w:r>
      <w:r w:rsidR="00F51184">
        <w:t>.</w:t>
      </w:r>
      <w:r>
        <w:t xml:space="preserve"> </w:t>
      </w:r>
      <w:r w:rsidR="00D3732F">
        <w:t>A little bit more e</w:t>
      </w:r>
      <w:r w:rsidR="00B55255">
        <w:t>-</w:t>
      </w:r>
      <w:r w:rsidR="00D3732F">
        <w:t xml:space="preserve">cloud </w:t>
      </w:r>
      <w:r>
        <w:t>was observed</w:t>
      </w:r>
      <w:r w:rsidR="00B55255">
        <w:t xml:space="preserve"> i</w:t>
      </w:r>
      <w:r w:rsidR="00D3732F">
        <w:t xml:space="preserve">n Q26, but </w:t>
      </w:r>
      <w:r>
        <w:t xml:space="preserve">it is </w:t>
      </w:r>
      <w:r w:rsidR="00D3732F">
        <w:t>difficult to compare (2 and 3 batches, different beam sizes…)</w:t>
      </w:r>
      <w:r>
        <w:t xml:space="preserve">. </w:t>
      </w:r>
      <w:r w:rsidR="00D3732F">
        <w:t xml:space="preserve">Always one stripe </w:t>
      </w:r>
      <w:r>
        <w:t xml:space="preserve">is observed </w:t>
      </w:r>
      <w:r w:rsidR="00D3732F">
        <w:t xml:space="preserve">but </w:t>
      </w:r>
      <w:r>
        <w:t xml:space="preserve">with </w:t>
      </w:r>
      <w:r w:rsidR="00D3732F">
        <w:t>different pattern</w:t>
      </w:r>
      <w:r>
        <w:t xml:space="preserve"> for the two optics</w:t>
      </w:r>
      <w:r w:rsidR="00D25C5C">
        <w:t>.</w:t>
      </w:r>
    </w:p>
    <w:p w:rsidR="002D5D30" w:rsidRDefault="00B55255">
      <w:r>
        <w:t xml:space="preserve">For a </w:t>
      </w:r>
      <w:r w:rsidR="00D25C5C">
        <w:t>50</w:t>
      </w:r>
      <w:r>
        <w:t xml:space="preserve"> ns beam</w:t>
      </w:r>
      <w:r w:rsidR="00D25C5C">
        <w:t>, i</w:t>
      </w:r>
      <w:r w:rsidR="0057557B">
        <w:t xml:space="preserve">n </w:t>
      </w:r>
      <w:r>
        <w:t xml:space="preserve">the </w:t>
      </w:r>
      <w:r w:rsidR="0057557B">
        <w:t>c</w:t>
      </w:r>
      <w:r w:rsidR="00426B1A">
        <w:t xml:space="preserve">arbon </w:t>
      </w:r>
      <w:r w:rsidR="00D25C5C">
        <w:t xml:space="preserve">coated </w:t>
      </w:r>
      <w:r>
        <w:t xml:space="preserve">liners </w:t>
      </w:r>
      <w:r w:rsidR="00D25C5C">
        <w:t xml:space="preserve">there is </w:t>
      </w:r>
      <w:r w:rsidR="00426B1A">
        <w:t>almost no e</w:t>
      </w:r>
      <w:r>
        <w:t>-</w:t>
      </w:r>
      <w:r w:rsidR="00426B1A">
        <w:t xml:space="preserve">cloud, </w:t>
      </w:r>
      <w:r w:rsidR="00D25C5C">
        <w:t xml:space="preserve">the </w:t>
      </w:r>
      <w:r w:rsidR="00426B1A">
        <w:t>same</w:t>
      </w:r>
      <w:r>
        <w:t xml:space="preserve"> for the half-coated (</w:t>
      </w:r>
      <w:r w:rsidR="00D25C5C">
        <w:t>bottom</w:t>
      </w:r>
      <w:r>
        <w:t>)</w:t>
      </w:r>
      <w:r w:rsidR="00426B1A">
        <w:t xml:space="preserve">, but </w:t>
      </w:r>
      <w:r w:rsidR="0057557B">
        <w:t xml:space="preserve">in </w:t>
      </w:r>
      <w:r>
        <w:t xml:space="preserve">the </w:t>
      </w:r>
      <w:r w:rsidR="0057557B">
        <w:t>stainless steel</w:t>
      </w:r>
      <w:r>
        <w:t xml:space="preserve"> liner</w:t>
      </w:r>
      <w:r w:rsidR="00426B1A">
        <w:t xml:space="preserve"> there is </w:t>
      </w:r>
      <w:r>
        <w:t xml:space="preserve">a significant </w:t>
      </w:r>
      <w:r w:rsidR="0057557B">
        <w:t>e</w:t>
      </w:r>
      <w:r>
        <w:t>-</w:t>
      </w:r>
      <w:r w:rsidR="0057557B">
        <w:t>cloud</w:t>
      </w:r>
      <w:r>
        <w:t xml:space="preserve"> signal</w:t>
      </w:r>
      <w:r w:rsidR="00426B1A">
        <w:t>.</w:t>
      </w:r>
      <w:r w:rsidR="00743585">
        <w:t xml:space="preserve"> </w:t>
      </w:r>
      <w:r w:rsidR="00D25C5C">
        <w:t>Only a f</w:t>
      </w:r>
      <w:r w:rsidR="00F205EC">
        <w:t xml:space="preserve">actor 20 </w:t>
      </w:r>
      <w:r w:rsidR="00743585">
        <w:t xml:space="preserve">difference </w:t>
      </w:r>
      <w:r w:rsidR="00D25C5C">
        <w:t xml:space="preserve">is observed </w:t>
      </w:r>
      <w:r w:rsidR="00F205EC">
        <w:t>between half coated and St</w:t>
      </w:r>
      <w:r w:rsidR="00D25C5C">
        <w:t xml:space="preserve">ainless </w:t>
      </w:r>
      <w:r w:rsidR="00F205EC">
        <w:t>St</w:t>
      </w:r>
      <w:r w:rsidR="00D25C5C">
        <w:t>eel</w:t>
      </w:r>
      <w:r w:rsidR="00F205EC">
        <w:t xml:space="preserve"> for LHC25ns</w:t>
      </w:r>
      <w:r w:rsidR="00D25C5C">
        <w:t xml:space="preserve">, while the full </w:t>
      </w:r>
      <w:r w:rsidR="00743585">
        <w:t xml:space="preserve">carbon coating gives </w:t>
      </w:r>
      <w:proofErr w:type="gramStart"/>
      <w:r w:rsidR="00743585">
        <w:t>a suppression</w:t>
      </w:r>
      <w:proofErr w:type="gramEnd"/>
      <w:r w:rsidR="00743585">
        <w:t xml:space="preserve"> factor of 1E</w:t>
      </w:r>
      <w:r w:rsidR="00D25C5C">
        <w:t xml:space="preserve">4. </w:t>
      </w:r>
      <w:r w:rsidR="00F205EC">
        <w:t xml:space="preserve"> </w:t>
      </w:r>
      <w:r w:rsidR="00F205EC">
        <w:sym w:font="Wingdings" w:char="F0E0"/>
      </w:r>
      <w:r w:rsidR="00743585">
        <w:t xml:space="preserve"> C</w:t>
      </w:r>
      <w:r w:rsidR="00F205EC">
        <w:t xml:space="preserve">oating half </w:t>
      </w:r>
      <w:r w:rsidR="00D25C5C">
        <w:t xml:space="preserve">of the vacuum chambers </w:t>
      </w:r>
      <w:r w:rsidR="00F205EC">
        <w:t>is probably not enough.</w:t>
      </w:r>
    </w:p>
    <w:p w:rsidR="00D25C5C" w:rsidRDefault="002D5D30">
      <w:r>
        <w:t xml:space="preserve">Similar </w:t>
      </w:r>
      <w:r w:rsidR="00D25C5C">
        <w:t>e</w:t>
      </w:r>
      <w:r w:rsidR="00743585">
        <w:t>-</w:t>
      </w:r>
      <w:r w:rsidR="00D25C5C">
        <w:t xml:space="preserve">cloud </w:t>
      </w:r>
      <w:r>
        <w:t>pattern for half coated and St</w:t>
      </w:r>
      <w:r w:rsidR="00D25C5C">
        <w:t xml:space="preserve">ainless </w:t>
      </w:r>
      <w:r>
        <w:t>St</w:t>
      </w:r>
      <w:r w:rsidR="00D25C5C">
        <w:t>eel</w:t>
      </w:r>
      <w:r w:rsidR="002F474D">
        <w:t>: t</w:t>
      </w:r>
      <w:r w:rsidR="00D25C5C">
        <w:t>he c</w:t>
      </w:r>
      <w:r w:rsidR="00601310">
        <w:t>onditioning slope seems similar</w:t>
      </w:r>
      <w:r w:rsidR="003B5E77">
        <w:t>.</w:t>
      </w:r>
    </w:p>
    <w:p w:rsidR="00601310" w:rsidRDefault="00601310">
      <w:r>
        <w:t>There was n</w:t>
      </w:r>
      <w:r w:rsidRPr="00601310">
        <w:t>o news for pressure in coated magnets</w:t>
      </w:r>
      <w:r>
        <w:t>.</w:t>
      </w:r>
    </w:p>
    <w:p w:rsidR="002F474D" w:rsidRDefault="0057470A">
      <w:r>
        <w:t xml:space="preserve">Action: </w:t>
      </w:r>
    </w:p>
    <w:p w:rsidR="00187A28" w:rsidRDefault="00B55255" w:rsidP="002F474D">
      <w:pPr>
        <w:pStyle w:val="ListParagraph"/>
        <w:numPr>
          <w:ilvl w:val="0"/>
          <w:numId w:val="1"/>
        </w:numPr>
      </w:pPr>
      <w:r>
        <w:t>Measurements</w:t>
      </w:r>
      <w:r w:rsidR="00D25C5C">
        <w:t xml:space="preserve"> with </w:t>
      </w:r>
      <w:r w:rsidR="0057470A">
        <w:t>similar</w:t>
      </w:r>
      <w:r>
        <w:t xml:space="preserve"> beam</w:t>
      </w:r>
      <w:r w:rsidR="0057470A">
        <w:t xml:space="preserve"> conditions</w:t>
      </w:r>
      <w:r w:rsidR="00104F64">
        <w:t xml:space="preserve"> for Q20 and Q26</w:t>
      </w:r>
      <w:r w:rsidR="0057470A">
        <w:t>.</w:t>
      </w:r>
    </w:p>
    <w:p w:rsidR="00187A28" w:rsidRDefault="00A95052">
      <w:pPr>
        <w:rPr>
          <w:b/>
        </w:rPr>
      </w:pPr>
      <w:r>
        <w:rPr>
          <w:b/>
        </w:rPr>
        <w:t>Benoit Salvant: MKP impedance (</w:t>
      </w:r>
      <w:hyperlink r:id="rId7" w:history="1">
        <w:r w:rsidRPr="00A95052">
          <w:rPr>
            <w:rStyle w:val="Hyperlink"/>
            <w:b/>
          </w:rPr>
          <w:t>slides</w:t>
        </w:r>
      </w:hyperlink>
      <w:r>
        <w:rPr>
          <w:b/>
        </w:rPr>
        <w:t>)</w:t>
      </w:r>
    </w:p>
    <w:p w:rsidR="00A95052" w:rsidRDefault="00A95052">
      <w:r>
        <w:t>Summary:</w:t>
      </w:r>
    </w:p>
    <w:p w:rsidR="00A95052" w:rsidRDefault="00A95052">
      <w:r>
        <w:t>Good results were obtained when comparing transverse impedance simulations and single wire measurements for the MKP kicker.</w:t>
      </w:r>
    </w:p>
    <w:p w:rsidR="00A95052" w:rsidRDefault="00A95052">
      <w:r>
        <w:t>Discussions:</w:t>
      </w:r>
    </w:p>
    <w:p w:rsidR="002D1608" w:rsidRDefault="00A95052">
      <w:r>
        <w:t>B. Goddard asked whether this impedance could be improved, but the ferrite length is very short so that painting is ruled out</w:t>
      </w:r>
      <w:r w:rsidR="00187A28">
        <w:t>.</w:t>
      </w:r>
      <w:r w:rsidR="00B55255">
        <w:t xml:space="preserve"> A. Burov </w:t>
      </w:r>
      <w:r>
        <w:t xml:space="preserve">said that the laminated kicker in </w:t>
      </w:r>
      <w:proofErr w:type="spellStart"/>
      <w:r>
        <w:t>Fermilab</w:t>
      </w:r>
      <w:proofErr w:type="spellEnd"/>
      <w:r>
        <w:t xml:space="preserve"> could be shielded.</w:t>
      </w:r>
    </w:p>
    <w:p w:rsidR="00B55255" w:rsidRDefault="00B55255">
      <w:r>
        <w:t xml:space="preserve">Action: </w:t>
      </w:r>
    </w:p>
    <w:p w:rsidR="00230F87" w:rsidRDefault="00B55255" w:rsidP="00B55255">
      <w:pPr>
        <w:pStyle w:val="ListParagraph"/>
        <w:numPr>
          <w:ilvl w:val="0"/>
          <w:numId w:val="6"/>
        </w:numPr>
      </w:pPr>
      <w:r>
        <w:t>The impedance of the</w:t>
      </w:r>
      <w:r w:rsidR="00A95052">
        <w:t xml:space="preserve"> </w:t>
      </w:r>
      <w:r w:rsidR="00275086">
        <w:t xml:space="preserve">MKDH </w:t>
      </w:r>
      <w:r w:rsidR="00A95052">
        <w:t>should</w:t>
      </w:r>
      <w:r w:rsidR="00275086">
        <w:t xml:space="preserve"> be measured.</w:t>
      </w:r>
    </w:p>
    <w:p w:rsidR="00B55255" w:rsidRDefault="00B55255" w:rsidP="00B55255">
      <w:pPr>
        <w:ind w:left="1080"/>
      </w:pPr>
    </w:p>
    <w:p w:rsidR="00B55255" w:rsidRDefault="00A95052">
      <w:r>
        <w:t>The n</w:t>
      </w:r>
      <w:r w:rsidR="00230F87">
        <w:t xml:space="preserve">ext meeting </w:t>
      </w:r>
      <w:r>
        <w:t xml:space="preserve">will be </w:t>
      </w:r>
      <w:r w:rsidR="00230F87">
        <w:t>on 13</w:t>
      </w:r>
      <w:r w:rsidR="00230F87" w:rsidRPr="00230F87">
        <w:rPr>
          <w:vertAlign w:val="superscript"/>
        </w:rPr>
        <w:t>th</w:t>
      </w:r>
      <w:r w:rsidR="00230F87">
        <w:t xml:space="preserve"> October.</w:t>
      </w:r>
    </w:p>
    <w:p w:rsidR="00B55255" w:rsidRDefault="00B55255">
      <w:r>
        <w:t>B. Salvant</w:t>
      </w:r>
    </w:p>
    <w:p w:rsidR="00D414B9" w:rsidRPr="00187A28" w:rsidRDefault="00D414B9"/>
    <w:sectPr w:rsidR="00D414B9" w:rsidRPr="00187A28" w:rsidSect="00E676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1A4"/>
    <w:multiLevelType w:val="hybridMultilevel"/>
    <w:tmpl w:val="70E6B18E"/>
    <w:lvl w:ilvl="0" w:tplc="141CBF40">
      <w:start w:val="1"/>
      <w:numFmt w:val="bullet"/>
      <w:lvlText w:val="–"/>
      <w:lvlJc w:val="left"/>
      <w:pPr>
        <w:tabs>
          <w:tab w:val="num" w:pos="720"/>
        </w:tabs>
        <w:ind w:left="720" w:hanging="360"/>
      </w:pPr>
      <w:rPr>
        <w:rFonts w:ascii="Arial" w:hAnsi="Arial" w:hint="default"/>
      </w:rPr>
    </w:lvl>
    <w:lvl w:ilvl="1" w:tplc="AF76B62A">
      <w:start w:val="1"/>
      <w:numFmt w:val="bullet"/>
      <w:lvlText w:val="–"/>
      <w:lvlJc w:val="left"/>
      <w:pPr>
        <w:tabs>
          <w:tab w:val="num" w:pos="1440"/>
        </w:tabs>
        <w:ind w:left="1440" w:hanging="360"/>
      </w:pPr>
      <w:rPr>
        <w:rFonts w:ascii="Arial" w:hAnsi="Arial" w:hint="default"/>
      </w:rPr>
    </w:lvl>
    <w:lvl w:ilvl="2" w:tplc="0A5E2C26" w:tentative="1">
      <w:start w:val="1"/>
      <w:numFmt w:val="bullet"/>
      <w:lvlText w:val="–"/>
      <w:lvlJc w:val="left"/>
      <w:pPr>
        <w:tabs>
          <w:tab w:val="num" w:pos="2160"/>
        </w:tabs>
        <w:ind w:left="2160" w:hanging="360"/>
      </w:pPr>
      <w:rPr>
        <w:rFonts w:ascii="Arial" w:hAnsi="Arial" w:hint="default"/>
      </w:rPr>
    </w:lvl>
    <w:lvl w:ilvl="3" w:tplc="3B2C6A42" w:tentative="1">
      <w:start w:val="1"/>
      <w:numFmt w:val="bullet"/>
      <w:lvlText w:val="–"/>
      <w:lvlJc w:val="left"/>
      <w:pPr>
        <w:tabs>
          <w:tab w:val="num" w:pos="2880"/>
        </w:tabs>
        <w:ind w:left="2880" w:hanging="360"/>
      </w:pPr>
      <w:rPr>
        <w:rFonts w:ascii="Arial" w:hAnsi="Arial" w:hint="default"/>
      </w:rPr>
    </w:lvl>
    <w:lvl w:ilvl="4" w:tplc="DD965472" w:tentative="1">
      <w:start w:val="1"/>
      <w:numFmt w:val="bullet"/>
      <w:lvlText w:val="–"/>
      <w:lvlJc w:val="left"/>
      <w:pPr>
        <w:tabs>
          <w:tab w:val="num" w:pos="3600"/>
        </w:tabs>
        <w:ind w:left="3600" w:hanging="360"/>
      </w:pPr>
      <w:rPr>
        <w:rFonts w:ascii="Arial" w:hAnsi="Arial" w:hint="default"/>
      </w:rPr>
    </w:lvl>
    <w:lvl w:ilvl="5" w:tplc="F3D27790" w:tentative="1">
      <w:start w:val="1"/>
      <w:numFmt w:val="bullet"/>
      <w:lvlText w:val="–"/>
      <w:lvlJc w:val="left"/>
      <w:pPr>
        <w:tabs>
          <w:tab w:val="num" w:pos="4320"/>
        </w:tabs>
        <w:ind w:left="4320" w:hanging="360"/>
      </w:pPr>
      <w:rPr>
        <w:rFonts w:ascii="Arial" w:hAnsi="Arial" w:hint="default"/>
      </w:rPr>
    </w:lvl>
    <w:lvl w:ilvl="6" w:tplc="50ECF0FE" w:tentative="1">
      <w:start w:val="1"/>
      <w:numFmt w:val="bullet"/>
      <w:lvlText w:val="–"/>
      <w:lvlJc w:val="left"/>
      <w:pPr>
        <w:tabs>
          <w:tab w:val="num" w:pos="5040"/>
        </w:tabs>
        <w:ind w:left="5040" w:hanging="360"/>
      </w:pPr>
      <w:rPr>
        <w:rFonts w:ascii="Arial" w:hAnsi="Arial" w:hint="default"/>
      </w:rPr>
    </w:lvl>
    <w:lvl w:ilvl="7" w:tplc="F39ADD12" w:tentative="1">
      <w:start w:val="1"/>
      <w:numFmt w:val="bullet"/>
      <w:lvlText w:val="–"/>
      <w:lvlJc w:val="left"/>
      <w:pPr>
        <w:tabs>
          <w:tab w:val="num" w:pos="5760"/>
        </w:tabs>
        <w:ind w:left="5760" w:hanging="360"/>
      </w:pPr>
      <w:rPr>
        <w:rFonts w:ascii="Arial" w:hAnsi="Arial" w:hint="default"/>
      </w:rPr>
    </w:lvl>
    <w:lvl w:ilvl="8" w:tplc="8BB4E266" w:tentative="1">
      <w:start w:val="1"/>
      <w:numFmt w:val="bullet"/>
      <w:lvlText w:val="–"/>
      <w:lvlJc w:val="left"/>
      <w:pPr>
        <w:tabs>
          <w:tab w:val="num" w:pos="6480"/>
        </w:tabs>
        <w:ind w:left="6480" w:hanging="360"/>
      </w:pPr>
      <w:rPr>
        <w:rFonts w:ascii="Arial" w:hAnsi="Arial" w:hint="default"/>
      </w:rPr>
    </w:lvl>
  </w:abstractNum>
  <w:abstractNum w:abstractNumId="1">
    <w:nsid w:val="33631433"/>
    <w:multiLevelType w:val="hybridMultilevel"/>
    <w:tmpl w:val="3924A146"/>
    <w:lvl w:ilvl="0" w:tplc="ACD878E6">
      <w:start w:val="1"/>
      <w:numFmt w:val="bullet"/>
      <w:lvlText w:val="–"/>
      <w:lvlJc w:val="left"/>
      <w:pPr>
        <w:tabs>
          <w:tab w:val="num" w:pos="720"/>
        </w:tabs>
        <w:ind w:left="720" w:hanging="360"/>
      </w:pPr>
      <w:rPr>
        <w:rFonts w:ascii="Arial" w:hAnsi="Arial" w:hint="default"/>
      </w:rPr>
    </w:lvl>
    <w:lvl w:ilvl="1" w:tplc="7D8A769A">
      <w:start w:val="1"/>
      <w:numFmt w:val="bullet"/>
      <w:lvlText w:val="–"/>
      <w:lvlJc w:val="left"/>
      <w:pPr>
        <w:tabs>
          <w:tab w:val="num" w:pos="1440"/>
        </w:tabs>
        <w:ind w:left="1440" w:hanging="360"/>
      </w:pPr>
      <w:rPr>
        <w:rFonts w:ascii="Arial" w:hAnsi="Arial" w:hint="default"/>
      </w:rPr>
    </w:lvl>
    <w:lvl w:ilvl="2" w:tplc="6C266218" w:tentative="1">
      <w:start w:val="1"/>
      <w:numFmt w:val="bullet"/>
      <w:lvlText w:val="–"/>
      <w:lvlJc w:val="left"/>
      <w:pPr>
        <w:tabs>
          <w:tab w:val="num" w:pos="2160"/>
        </w:tabs>
        <w:ind w:left="2160" w:hanging="360"/>
      </w:pPr>
      <w:rPr>
        <w:rFonts w:ascii="Arial" w:hAnsi="Arial" w:hint="default"/>
      </w:rPr>
    </w:lvl>
    <w:lvl w:ilvl="3" w:tplc="9F7E2E20" w:tentative="1">
      <w:start w:val="1"/>
      <w:numFmt w:val="bullet"/>
      <w:lvlText w:val="–"/>
      <w:lvlJc w:val="left"/>
      <w:pPr>
        <w:tabs>
          <w:tab w:val="num" w:pos="2880"/>
        </w:tabs>
        <w:ind w:left="2880" w:hanging="360"/>
      </w:pPr>
      <w:rPr>
        <w:rFonts w:ascii="Arial" w:hAnsi="Arial" w:hint="default"/>
      </w:rPr>
    </w:lvl>
    <w:lvl w:ilvl="4" w:tplc="0284BFAC" w:tentative="1">
      <w:start w:val="1"/>
      <w:numFmt w:val="bullet"/>
      <w:lvlText w:val="–"/>
      <w:lvlJc w:val="left"/>
      <w:pPr>
        <w:tabs>
          <w:tab w:val="num" w:pos="3600"/>
        </w:tabs>
        <w:ind w:left="3600" w:hanging="360"/>
      </w:pPr>
      <w:rPr>
        <w:rFonts w:ascii="Arial" w:hAnsi="Arial" w:hint="default"/>
      </w:rPr>
    </w:lvl>
    <w:lvl w:ilvl="5" w:tplc="AB66F934" w:tentative="1">
      <w:start w:val="1"/>
      <w:numFmt w:val="bullet"/>
      <w:lvlText w:val="–"/>
      <w:lvlJc w:val="left"/>
      <w:pPr>
        <w:tabs>
          <w:tab w:val="num" w:pos="4320"/>
        </w:tabs>
        <w:ind w:left="4320" w:hanging="360"/>
      </w:pPr>
      <w:rPr>
        <w:rFonts w:ascii="Arial" w:hAnsi="Arial" w:hint="default"/>
      </w:rPr>
    </w:lvl>
    <w:lvl w:ilvl="6" w:tplc="00260EB0" w:tentative="1">
      <w:start w:val="1"/>
      <w:numFmt w:val="bullet"/>
      <w:lvlText w:val="–"/>
      <w:lvlJc w:val="left"/>
      <w:pPr>
        <w:tabs>
          <w:tab w:val="num" w:pos="5040"/>
        </w:tabs>
        <w:ind w:left="5040" w:hanging="360"/>
      </w:pPr>
      <w:rPr>
        <w:rFonts w:ascii="Arial" w:hAnsi="Arial" w:hint="default"/>
      </w:rPr>
    </w:lvl>
    <w:lvl w:ilvl="7" w:tplc="DB2820A0" w:tentative="1">
      <w:start w:val="1"/>
      <w:numFmt w:val="bullet"/>
      <w:lvlText w:val="–"/>
      <w:lvlJc w:val="left"/>
      <w:pPr>
        <w:tabs>
          <w:tab w:val="num" w:pos="5760"/>
        </w:tabs>
        <w:ind w:left="5760" w:hanging="360"/>
      </w:pPr>
      <w:rPr>
        <w:rFonts w:ascii="Arial" w:hAnsi="Arial" w:hint="default"/>
      </w:rPr>
    </w:lvl>
    <w:lvl w:ilvl="8" w:tplc="E1389E9A" w:tentative="1">
      <w:start w:val="1"/>
      <w:numFmt w:val="bullet"/>
      <w:lvlText w:val="–"/>
      <w:lvlJc w:val="left"/>
      <w:pPr>
        <w:tabs>
          <w:tab w:val="num" w:pos="6480"/>
        </w:tabs>
        <w:ind w:left="6480" w:hanging="360"/>
      </w:pPr>
      <w:rPr>
        <w:rFonts w:ascii="Arial" w:hAnsi="Arial" w:hint="default"/>
      </w:rPr>
    </w:lvl>
  </w:abstractNum>
  <w:abstractNum w:abstractNumId="2">
    <w:nsid w:val="38346CDB"/>
    <w:multiLevelType w:val="hybridMultilevel"/>
    <w:tmpl w:val="A1A48948"/>
    <w:lvl w:ilvl="0" w:tplc="CDCEF7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1197"/>
    <w:multiLevelType w:val="hybridMultilevel"/>
    <w:tmpl w:val="2220A85E"/>
    <w:lvl w:ilvl="0" w:tplc="99D2891A">
      <w:start w:val="1"/>
      <w:numFmt w:val="bullet"/>
      <w:lvlText w:val="–"/>
      <w:lvlJc w:val="left"/>
      <w:pPr>
        <w:tabs>
          <w:tab w:val="num" w:pos="720"/>
        </w:tabs>
        <w:ind w:left="720" w:hanging="360"/>
      </w:pPr>
      <w:rPr>
        <w:rFonts w:ascii="Arial" w:hAnsi="Arial" w:hint="default"/>
      </w:rPr>
    </w:lvl>
    <w:lvl w:ilvl="1" w:tplc="3196991A">
      <w:start w:val="1"/>
      <w:numFmt w:val="bullet"/>
      <w:lvlText w:val="–"/>
      <w:lvlJc w:val="left"/>
      <w:pPr>
        <w:tabs>
          <w:tab w:val="num" w:pos="1440"/>
        </w:tabs>
        <w:ind w:left="1440" w:hanging="360"/>
      </w:pPr>
      <w:rPr>
        <w:rFonts w:ascii="Arial" w:hAnsi="Arial" w:hint="default"/>
      </w:rPr>
    </w:lvl>
    <w:lvl w:ilvl="2" w:tplc="FCD87080" w:tentative="1">
      <w:start w:val="1"/>
      <w:numFmt w:val="bullet"/>
      <w:lvlText w:val="–"/>
      <w:lvlJc w:val="left"/>
      <w:pPr>
        <w:tabs>
          <w:tab w:val="num" w:pos="2160"/>
        </w:tabs>
        <w:ind w:left="2160" w:hanging="360"/>
      </w:pPr>
      <w:rPr>
        <w:rFonts w:ascii="Arial" w:hAnsi="Arial" w:hint="default"/>
      </w:rPr>
    </w:lvl>
    <w:lvl w:ilvl="3" w:tplc="74125432" w:tentative="1">
      <w:start w:val="1"/>
      <w:numFmt w:val="bullet"/>
      <w:lvlText w:val="–"/>
      <w:lvlJc w:val="left"/>
      <w:pPr>
        <w:tabs>
          <w:tab w:val="num" w:pos="2880"/>
        </w:tabs>
        <w:ind w:left="2880" w:hanging="360"/>
      </w:pPr>
      <w:rPr>
        <w:rFonts w:ascii="Arial" w:hAnsi="Arial" w:hint="default"/>
      </w:rPr>
    </w:lvl>
    <w:lvl w:ilvl="4" w:tplc="5260C396" w:tentative="1">
      <w:start w:val="1"/>
      <w:numFmt w:val="bullet"/>
      <w:lvlText w:val="–"/>
      <w:lvlJc w:val="left"/>
      <w:pPr>
        <w:tabs>
          <w:tab w:val="num" w:pos="3600"/>
        </w:tabs>
        <w:ind w:left="3600" w:hanging="360"/>
      </w:pPr>
      <w:rPr>
        <w:rFonts w:ascii="Arial" w:hAnsi="Arial" w:hint="default"/>
      </w:rPr>
    </w:lvl>
    <w:lvl w:ilvl="5" w:tplc="CDA4C93C" w:tentative="1">
      <w:start w:val="1"/>
      <w:numFmt w:val="bullet"/>
      <w:lvlText w:val="–"/>
      <w:lvlJc w:val="left"/>
      <w:pPr>
        <w:tabs>
          <w:tab w:val="num" w:pos="4320"/>
        </w:tabs>
        <w:ind w:left="4320" w:hanging="360"/>
      </w:pPr>
      <w:rPr>
        <w:rFonts w:ascii="Arial" w:hAnsi="Arial" w:hint="default"/>
      </w:rPr>
    </w:lvl>
    <w:lvl w:ilvl="6" w:tplc="7730CA5E" w:tentative="1">
      <w:start w:val="1"/>
      <w:numFmt w:val="bullet"/>
      <w:lvlText w:val="–"/>
      <w:lvlJc w:val="left"/>
      <w:pPr>
        <w:tabs>
          <w:tab w:val="num" w:pos="5040"/>
        </w:tabs>
        <w:ind w:left="5040" w:hanging="360"/>
      </w:pPr>
      <w:rPr>
        <w:rFonts w:ascii="Arial" w:hAnsi="Arial" w:hint="default"/>
      </w:rPr>
    </w:lvl>
    <w:lvl w:ilvl="7" w:tplc="29784418" w:tentative="1">
      <w:start w:val="1"/>
      <w:numFmt w:val="bullet"/>
      <w:lvlText w:val="–"/>
      <w:lvlJc w:val="left"/>
      <w:pPr>
        <w:tabs>
          <w:tab w:val="num" w:pos="5760"/>
        </w:tabs>
        <w:ind w:left="5760" w:hanging="360"/>
      </w:pPr>
      <w:rPr>
        <w:rFonts w:ascii="Arial" w:hAnsi="Arial" w:hint="default"/>
      </w:rPr>
    </w:lvl>
    <w:lvl w:ilvl="8" w:tplc="DE5E5F28" w:tentative="1">
      <w:start w:val="1"/>
      <w:numFmt w:val="bullet"/>
      <w:lvlText w:val="–"/>
      <w:lvlJc w:val="left"/>
      <w:pPr>
        <w:tabs>
          <w:tab w:val="num" w:pos="6480"/>
        </w:tabs>
        <w:ind w:left="6480" w:hanging="360"/>
      </w:pPr>
      <w:rPr>
        <w:rFonts w:ascii="Arial" w:hAnsi="Arial" w:hint="default"/>
      </w:rPr>
    </w:lvl>
  </w:abstractNum>
  <w:abstractNum w:abstractNumId="4">
    <w:nsid w:val="6F892217"/>
    <w:multiLevelType w:val="hybridMultilevel"/>
    <w:tmpl w:val="0C2415EC"/>
    <w:lvl w:ilvl="0" w:tplc="A860FF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C59CE"/>
    <w:multiLevelType w:val="hybridMultilevel"/>
    <w:tmpl w:val="5F582A5C"/>
    <w:lvl w:ilvl="0" w:tplc="CDCEF74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BA6978"/>
    <w:rsid w:val="00024A6E"/>
    <w:rsid w:val="00044EE7"/>
    <w:rsid w:val="0005080C"/>
    <w:rsid w:val="00056D92"/>
    <w:rsid w:val="000875DA"/>
    <w:rsid w:val="000919FF"/>
    <w:rsid w:val="000B17FB"/>
    <w:rsid w:val="000D5A74"/>
    <w:rsid w:val="00100B20"/>
    <w:rsid w:val="00104F64"/>
    <w:rsid w:val="00112653"/>
    <w:rsid w:val="00175719"/>
    <w:rsid w:val="00187A28"/>
    <w:rsid w:val="00194654"/>
    <w:rsid w:val="001C0662"/>
    <w:rsid w:val="001F7D53"/>
    <w:rsid w:val="00230F87"/>
    <w:rsid w:val="002435C3"/>
    <w:rsid w:val="002526A9"/>
    <w:rsid w:val="0026099B"/>
    <w:rsid w:val="00275086"/>
    <w:rsid w:val="002A6943"/>
    <w:rsid w:val="002D1608"/>
    <w:rsid w:val="002D5D30"/>
    <w:rsid w:val="002F474D"/>
    <w:rsid w:val="00314DF6"/>
    <w:rsid w:val="00350DD9"/>
    <w:rsid w:val="0039276F"/>
    <w:rsid w:val="003B5E77"/>
    <w:rsid w:val="003E23EE"/>
    <w:rsid w:val="003E39B6"/>
    <w:rsid w:val="003E592E"/>
    <w:rsid w:val="00400F4A"/>
    <w:rsid w:val="004075A2"/>
    <w:rsid w:val="00426B1A"/>
    <w:rsid w:val="00441765"/>
    <w:rsid w:val="00456233"/>
    <w:rsid w:val="00456AB1"/>
    <w:rsid w:val="0048726A"/>
    <w:rsid w:val="004A50F5"/>
    <w:rsid w:val="004C33E9"/>
    <w:rsid w:val="004F325A"/>
    <w:rsid w:val="00514E90"/>
    <w:rsid w:val="00536D07"/>
    <w:rsid w:val="00554727"/>
    <w:rsid w:val="0057470A"/>
    <w:rsid w:val="0057557B"/>
    <w:rsid w:val="005A1A2A"/>
    <w:rsid w:val="005F5A63"/>
    <w:rsid w:val="00601310"/>
    <w:rsid w:val="00655EE4"/>
    <w:rsid w:val="006A5C16"/>
    <w:rsid w:val="006E6FAD"/>
    <w:rsid w:val="006E7812"/>
    <w:rsid w:val="006F68A6"/>
    <w:rsid w:val="00743585"/>
    <w:rsid w:val="007A7EBB"/>
    <w:rsid w:val="007B183B"/>
    <w:rsid w:val="007C230C"/>
    <w:rsid w:val="007D76AB"/>
    <w:rsid w:val="0085709F"/>
    <w:rsid w:val="00897F09"/>
    <w:rsid w:val="009129D2"/>
    <w:rsid w:val="00917EF2"/>
    <w:rsid w:val="0098181F"/>
    <w:rsid w:val="009A7D1A"/>
    <w:rsid w:val="009D6B33"/>
    <w:rsid w:val="00A666C6"/>
    <w:rsid w:val="00A7273E"/>
    <w:rsid w:val="00A87C40"/>
    <w:rsid w:val="00A95052"/>
    <w:rsid w:val="00AF6A1F"/>
    <w:rsid w:val="00B0315F"/>
    <w:rsid w:val="00B35E2C"/>
    <w:rsid w:val="00B55255"/>
    <w:rsid w:val="00B63AE0"/>
    <w:rsid w:val="00B91494"/>
    <w:rsid w:val="00BA1CB9"/>
    <w:rsid w:val="00BA6978"/>
    <w:rsid w:val="00BC16CD"/>
    <w:rsid w:val="00BD1324"/>
    <w:rsid w:val="00BD5274"/>
    <w:rsid w:val="00C22400"/>
    <w:rsid w:val="00CC0DCE"/>
    <w:rsid w:val="00CD5BCE"/>
    <w:rsid w:val="00CD7D14"/>
    <w:rsid w:val="00CE60C3"/>
    <w:rsid w:val="00D25C5C"/>
    <w:rsid w:val="00D3732F"/>
    <w:rsid w:val="00D414B9"/>
    <w:rsid w:val="00D437D8"/>
    <w:rsid w:val="00D91F5D"/>
    <w:rsid w:val="00DF3EA4"/>
    <w:rsid w:val="00E67624"/>
    <w:rsid w:val="00EC33FB"/>
    <w:rsid w:val="00F205EC"/>
    <w:rsid w:val="00F21F7A"/>
    <w:rsid w:val="00F36E00"/>
    <w:rsid w:val="00F5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33"/>
    <w:pPr>
      <w:ind w:left="720"/>
      <w:contextualSpacing/>
    </w:pPr>
  </w:style>
  <w:style w:type="character" w:styleId="Hyperlink">
    <w:name w:val="Hyperlink"/>
    <w:basedOn w:val="DefaultParagraphFont"/>
    <w:uiPriority w:val="99"/>
    <w:unhideWhenUsed/>
    <w:rsid w:val="00056D92"/>
    <w:rPr>
      <w:color w:val="0000FF" w:themeColor="hyperlink"/>
      <w:u w:val="single"/>
    </w:rPr>
  </w:style>
  <w:style w:type="character" w:styleId="FollowedHyperlink">
    <w:name w:val="FollowedHyperlink"/>
    <w:basedOn w:val="DefaultParagraphFont"/>
    <w:uiPriority w:val="99"/>
    <w:semiHidden/>
    <w:unhideWhenUsed/>
    <w:rsid w:val="00056D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4326579">
      <w:bodyDiv w:val="1"/>
      <w:marLeft w:val="0"/>
      <w:marRight w:val="0"/>
      <w:marTop w:val="0"/>
      <w:marBottom w:val="0"/>
      <w:divBdr>
        <w:top w:val="none" w:sz="0" w:space="0" w:color="auto"/>
        <w:left w:val="none" w:sz="0" w:space="0" w:color="auto"/>
        <w:bottom w:val="none" w:sz="0" w:space="0" w:color="auto"/>
        <w:right w:val="none" w:sz="0" w:space="0" w:color="auto"/>
      </w:divBdr>
      <w:divsChild>
        <w:div w:id="1437287974">
          <w:marLeft w:val="547"/>
          <w:marRight w:val="0"/>
          <w:marTop w:val="115"/>
          <w:marBottom w:val="0"/>
          <w:divBdr>
            <w:top w:val="none" w:sz="0" w:space="0" w:color="auto"/>
            <w:left w:val="none" w:sz="0" w:space="0" w:color="auto"/>
            <w:bottom w:val="none" w:sz="0" w:space="0" w:color="auto"/>
            <w:right w:val="none" w:sz="0" w:space="0" w:color="auto"/>
          </w:divBdr>
        </w:div>
        <w:div w:id="831068789">
          <w:marLeft w:val="1166"/>
          <w:marRight w:val="0"/>
          <w:marTop w:val="96"/>
          <w:marBottom w:val="0"/>
          <w:divBdr>
            <w:top w:val="none" w:sz="0" w:space="0" w:color="auto"/>
            <w:left w:val="none" w:sz="0" w:space="0" w:color="auto"/>
            <w:bottom w:val="none" w:sz="0" w:space="0" w:color="auto"/>
            <w:right w:val="none" w:sz="0" w:space="0" w:color="auto"/>
          </w:divBdr>
        </w:div>
        <w:div w:id="148906158">
          <w:marLeft w:val="1166"/>
          <w:marRight w:val="0"/>
          <w:marTop w:val="96"/>
          <w:marBottom w:val="0"/>
          <w:divBdr>
            <w:top w:val="none" w:sz="0" w:space="0" w:color="auto"/>
            <w:left w:val="none" w:sz="0" w:space="0" w:color="auto"/>
            <w:bottom w:val="none" w:sz="0" w:space="0" w:color="auto"/>
            <w:right w:val="none" w:sz="0" w:space="0" w:color="auto"/>
          </w:divBdr>
        </w:div>
        <w:div w:id="1404599546">
          <w:marLeft w:val="1166"/>
          <w:marRight w:val="0"/>
          <w:marTop w:val="96"/>
          <w:marBottom w:val="0"/>
          <w:divBdr>
            <w:top w:val="none" w:sz="0" w:space="0" w:color="auto"/>
            <w:left w:val="none" w:sz="0" w:space="0" w:color="auto"/>
            <w:bottom w:val="none" w:sz="0" w:space="0" w:color="auto"/>
            <w:right w:val="none" w:sz="0" w:space="0" w:color="auto"/>
          </w:divBdr>
        </w:div>
      </w:divsChild>
    </w:div>
    <w:div w:id="1797799117">
      <w:bodyDiv w:val="1"/>
      <w:marLeft w:val="0"/>
      <w:marRight w:val="0"/>
      <w:marTop w:val="0"/>
      <w:marBottom w:val="0"/>
      <w:divBdr>
        <w:top w:val="none" w:sz="0" w:space="0" w:color="auto"/>
        <w:left w:val="none" w:sz="0" w:space="0" w:color="auto"/>
        <w:bottom w:val="none" w:sz="0" w:space="0" w:color="auto"/>
        <w:right w:val="none" w:sz="0" w:space="0" w:color="auto"/>
      </w:divBdr>
      <w:divsChild>
        <w:div w:id="52045497">
          <w:marLeft w:val="1166"/>
          <w:marRight w:val="0"/>
          <w:marTop w:val="91"/>
          <w:marBottom w:val="0"/>
          <w:divBdr>
            <w:top w:val="none" w:sz="0" w:space="0" w:color="auto"/>
            <w:left w:val="none" w:sz="0" w:space="0" w:color="auto"/>
            <w:bottom w:val="none" w:sz="0" w:space="0" w:color="auto"/>
            <w:right w:val="none" w:sz="0" w:space="0" w:color="auto"/>
          </w:divBdr>
        </w:div>
        <w:div w:id="484780166">
          <w:marLeft w:val="1166"/>
          <w:marRight w:val="0"/>
          <w:marTop w:val="91"/>
          <w:marBottom w:val="0"/>
          <w:divBdr>
            <w:top w:val="none" w:sz="0" w:space="0" w:color="auto"/>
            <w:left w:val="none" w:sz="0" w:space="0" w:color="auto"/>
            <w:bottom w:val="none" w:sz="0" w:space="0" w:color="auto"/>
            <w:right w:val="none" w:sz="0" w:space="0" w:color="auto"/>
          </w:divBdr>
        </w:div>
        <w:div w:id="2102482259">
          <w:marLeft w:val="1166"/>
          <w:marRight w:val="0"/>
          <w:marTop w:val="91"/>
          <w:marBottom w:val="0"/>
          <w:divBdr>
            <w:top w:val="none" w:sz="0" w:space="0" w:color="auto"/>
            <w:left w:val="none" w:sz="0" w:space="0" w:color="auto"/>
            <w:bottom w:val="none" w:sz="0" w:space="0" w:color="auto"/>
            <w:right w:val="none" w:sz="0" w:space="0" w:color="auto"/>
          </w:divBdr>
        </w:div>
      </w:divsChild>
    </w:div>
    <w:div w:id="1862425999">
      <w:bodyDiv w:val="1"/>
      <w:marLeft w:val="0"/>
      <w:marRight w:val="0"/>
      <w:marTop w:val="0"/>
      <w:marBottom w:val="0"/>
      <w:divBdr>
        <w:top w:val="none" w:sz="0" w:space="0" w:color="auto"/>
        <w:left w:val="none" w:sz="0" w:space="0" w:color="auto"/>
        <w:bottom w:val="none" w:sz="0" w:space="0" w:color="auto"/>
        <w:right w:val="none" w:sz="0" w:space="0" w:color="auto"/>
      </w:divBdr>
      <w:divsChild>
        <w:div w:id="19907450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f-spsu.web.cern.ch/paf-spsu/meetings/2011/m15-09/SPSU15thSeptt.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f-spsu.web.cern.ch/paf-spsu/meetings/2011/m15-09/SPS_U_20110915.pptx" TargetMode="External"/><Relationship Id="rId5" Type="http://schemas.openxmlformats.org/officeDocument/2006/relationships/hyperlink" Target="http://paf-spsu.web.cern.ch/paf-spsu/meetings/2011/m15-09/Note-2011-43_Q20_25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bsalvant</dc:creator>
  <cp:lastModifiedBy>elenas</cp:lastModifiedBy>
  <cp:revision>21</cp:revision>
  <dcterms:created xsi:type="dcterms:W3CDTF">2011-09-29T13:00:00Z</dcterms:created>
  <dcterms:modified xsi:type="dcterms:W3CDTF">2011-10-11T08:54:00Z</dcterms:modified>
</cp:coreProperties>
</file>