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6EB40" w14:textId="4AA51FBA" w:rsidR="00B57CF8" w:rsidRPr="00653D9E" w:rsidRDefault="008B2110" w:rsidP="00A843D6">
      <w:pPr>
        <w:pStyle w:val="Heading1"/>
      </w:pPr>
      <w:r>
        <w:t xml:space="preserve">Meeting of LIU SPS-BD WG on </w:t>
      </w:r>
      <w:r w:rsidR="006241CD">
        <w:t>31</w:t>
      </w:r>
      <w:r w:rsidR="00F160A5">
        <w:t>.0</w:t>
      </w:r>
      <w:r w:rsidR="002B6529">
        <w:t>7</w:t>
      </w:r>
      <w:r w:rsidR="00F160A5">
        <w:t>.2018</w:t>
      </w:r>
    </w:p>
    <w:p w14:paraId="6F3BC79F" w14:textId="77777777" w:rsidR="00B57CF8" w:rsidRPr="00653D9E" w:rsidRDefault="00B57CF8">
      <w:pPr>
        <w:pStyle w:val="Corps"/>
        <w:rPr>
          <w:lang w:val="en-US"/>
        </w:rPr>
      </w:pPr>
    </w:p>
    <w:p w14:paraId="636602A4" w14:textId="77777777" w:rsidR="00413795" w:rsidRPr="008B2110" w:rsidRDefault="0041379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Style w:val="IntenseReference"/>
          <w:lang w:val="en-US"/>
        </w:rPr>
      </w:pPr>
      <w:r w:rsidRPr="008B2110">
        <w:rPr>
          <w:rStyle w:val="IntenseReference"/>
          <w:lang w:val="en-US"/>
        </w:rPr>
        <w:t>Present</w:t>
      </w:r>
    </w:p>
    <w:p w14:paraId="5E2CD4EA" w14:textId="3A9A2C4B" w:rsidR="001D5817" w:rsidRPr="009D27C1" w:rsidRDefault="009D5252" w:rsidP="009D27C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hAnsi="Calibri" w:cs="Helvetica Neue"/>
          <w:lang w:val="en-US"/>
        </w:rPr>
      </w:pPr>
      <w:r>
        <w:rPr>
          <w:rFonts w:ascii="Calibri" w:hAnsi="Calibri" w:cs="Helvetica Neue"/>
          <w:lang w:val="en-US"/>
        </w:rPr>
        <w:t>Elena Shaposhnikova</w:t>
      </w:r>
      <w:r w:rsidR="0073374D" w:rsidRPr="00330A91">
        <w:rPr>
          <w:rFonts w:ascii="Calibri" w:hAnsi="Calibri" w:cs="Helvetica Neue"/>
          <w:lang w:val="en-US"/>
        </w:rPr>
        <w:t>, J</w:t>
      </w:r>
      <w:r w:rsidR="00CA3BB0">
        <w:rPr>
          <w:rFonts w:ascii="Calibri" w:hAnsi="Calibri" w:cs="Helvetica Neue"/>
          <w:lang w:val="en-US"/>
        </w:rPr>
        <w:t>oë</w:t>
      </w:r>
      <w:r w:rsidR="007304DB">
        <w:rPr>
          <w:rFonts w:ascii="Calibri" w:hAnsi="Calibri" w:cs="Helvetica Neue"/>
          <w:lang w:val="en-US"/>
        </w:rPr>
        <w:t>l Repond</w:t>
      </w:r>
      <w:r w:rsidR="00666642" w:rsidRPr="00330A91">
        <w:rPr>
          <w:rFonts w:ascii="Calibri" w:hAnsi="Calibri" w:cs="Helvetica Neue"/>
          <w:lang w:val="en-US"/>
        </w:rPr>
        <w:t xml:space="preserve">, </w:t>
      </w:r>
      <w:r w:rsidR="007304DB">
        <w:rPr>
          <w:rFonts w:ascii="Calibri" w:hAnsi="Calibri" w:cs="Helvetica Neue"/>
          <w:lang w:val="en-US"/>
        </w:rPr>
        <w:t>Hannes Bartosik</w:t>
      </w:r>
      <w:r w:rsidR="00C95B2F">
        <w:rPr>
          <w:rFonts w:ascii="Calibri" w:hAnsi="Calibri" w:cs="Helvetica Neue"/>
          <w:lang w:val="en-US"/>
        </w:rPr>
        <w:t>, Markus</w:t>
      </w:r>
      <w:r w:rsidR="00526B8A">
        <w:rPr>
          <w:rFonts w:ascii="Calibri" w:hAnsi="Calibri" w:cs="Helvetica Neue"/>
          <w:lang w:val="en-US"/>
        </w:rPr>
        <w:t xml:space="preserve"> Schwarz</w:t>
      </w:r>
      <w:r w:rsidR="00C95B2F">
        <w:rPr>
          <w:rFonts w:ascii="Calibri" w:hAnsi="Calibri" w:cs="Helvetica Neue"/>
          <w:lang w:val="en-US"/>
        </w:rPr>
        <w:t>, Giulia</w:t>
      </w:r>
      <w:r w:rsidR="00526B8A">
        <w:rPr>
          <w:rFonts w:ascii="Calibri" w:hAnsi="Calibri" w:cs="Helvetica Neue"/>
          <w:lang w:val="en-US"/>
        </w:rPr>
        <w:t xml:space="preserve"> Papotti</w:t>
      </w:r>
      <w:r w:rsidR="006E12D7">
        <w:rPr>
          <w:rFonts w:ascii="Calibri" w:hAnsi="Calibri" w:cs="Helvetica Neue"/>
          <w:lang w:val="en-US"/>
        </w:rPr>
        <w:t>, Danilo</w:t>
      </w:r>
      <w:r w:rsidR="009D27C1">
        <w:rPr>
          <w:rFonts w:ascii="Calibri" w:hAnsi="Calibri" w:cs="Helvetica Neue"/>
          <w:lang w:val="en-US"/>
        </w:rPr>
        <w:t xml:space="preserve"> Quartullo</w:t>
      </w:r>
      <w:r w:rsidR="00B21598">
        <w:rPr>
          <w:rFonts w:ascii="Calibri" w:hAnsi="Calibri" w:cs="Helvetica Neue"/>
          <w:lang w:val="en-US"/>
        </w:rPr>
        <w:t>, Aaron Farricker</w:t>
      </w:r>
      <w:r w:rsidR="00585DCE">
        <w:rPr>
          <w:rFonts w:ascii="Calibri" w:hAnsi="Calibri" w:cs="Helvetica Neue"/>
          <w:lang w:val="en-US"/>
        </w:rPr>
        <w:t>,</w:t>
      </w:r>
      <w:r w:rsidR="00222341">
        <w:rPr>
          <w:rFonts w:ascii="Calibri" w:hAnsi="Calibri" w:cs="Helvetica Neue"/>
          <w:lang w:val="en-US"/>
        </w:rPr>
        <w:t xml:space="preserve"> Ezgi S</w:t>
      </w:r>
      <w:r w:rsidR="005D07B8">
        <w:rPr>
          <w:rFonts w:ascii="Calibri" w:hAnsi="Calibri" w:cs="Helvetica Neue"/>
          <w:lang w:val="en-US"/>
        </w:rPr>
        <w:t>unar</w:t>
      </w:r>
      <w:r w:rsidR="001351E3">
        <w:rPr>
          <w:rFonts w:ascii="Calibri" w:hAnsi="Calibri" w:cs="Helvetica Neue"/>
          <w:lang w:val="en-US"/>
        </w:rPr>
        <w:t>, Nasrin</w:t>
      </w:r>
      <w:r>
        <w:rPr>
          <w:rFonts w:ascii="Calibri" w:hAnsi="Calibri" w:cs="Helvetica Neue"/>
          <w:lang w:val="en-US"/>
        </w:rPr>
        <w:t xml:space="preserve"> Nasresfahani</w:t>
      </w:r>
      <w:r w:rsidR="001351E3">
        <w:rPr>
          <w:rFonts w:ascii="Calibri" w:hAnsi="Calibri" w:cs="Helvetica Neue"/>
          <w:lang w:val="en-US"/>
        </w:rPr>
        <w:t>, Giovanni</w:t>
      </w:r>
      <w:r>
        <w:rPr>
          <w:rFonts w:ascii="Calibri" w:hAnsi="Calibri" w:cs="Helvetica Neue"/>
          <w:lang w:val="en-US"/>
        </w:rPr>
        <w:t xml:space="preserve"> Rumolo, Christine Vollinger</w:t>
      </w:r>
      <w:r w:rsidR="00775457">
        <w:rPr>
          <w:rFonts w:ascii="Calibri" w:hAnsi="Calibri" w:cs="Helvetica Neue"/>
          <w:lang w:val="en-US"/>
        </w:rPr>
        <w:t>, Verena</w:t>
      </w:r>
      <w:r w:rsidR="006241CD">
        <w:rPr>
          <w:rFonts w:ascii="Calibri" w:hAnsi="Calibri" w:cs="Helvetica Neue"/>
          <w:lang w:val="en-US"/>
        </w:rPr>
        <w:t xml:space="preserve"> Kain</w:t>
      </w:r>
      <w:r w:rsidR="00775457">
        <w:rPr>
          <w:rFonts w:ascii="Calibri" w:hAnsi="Calibri" w:cs="Helvetica Neue"/>
          <w:lang w:val="en-US"/>
        </w:rPr>
        <w:t>, Michele</w:t>
      </w:r>
      <w:r w:rsidR="006241CD">
        <w:rPr>
          <w:rFonts w:ascii="Calibri" w:hAnsi="Calibri" w:cs="Helvetica Neue"/>
          <w:lang w:val="en-US"/>
        </w:rPr>
        <w:t xml:space="preserve"> Carla’</w:t>
      </w:r>
      <w:r w:rsidR="00775457">
        <w:rPr>
          <w:rFonts w:ascii="Calibri" w:hAnsi="Calibri" w:cs="Helvetica Neue"/>
          <w:lang w:val="en-US"/>
        </w:rPr>
        <w:t>, Carlo</w:t>
      </w:r>
      <w:r w:rsidR="006241CD">
        <w:rPr>
          <w:rFonts w:ascii="Calibri" w:hAnsi="Calibri" w:cs="Helvetica Neue"/>
          <w:lang w:val="en-US"/>
        </w:rPr>
        <w:t xml:space="preserve"> Zannini.</w:t>
      </w:r>
    </w:p>
    <w:p w14:paraId="5EDCF842" w14:textId="77777777" w:rsidR="001D5817" w:rsidRPr="00C95B2F" w:rsidRDefault="001D5817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hAnsi="Calibri" w:cs="Helvetica Neue"/>
          <w:lang w:val="en-US"/>
        </w:rPr>
      </w:pPr>
    </w:p>
    <w:p w14:paraId="5F32BD01" w14:textId="77777777" w:rsidR="00B57CF8" w:rsidRPr="00A843D6" w:rsidRDefault="0041379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Style w:val="IntenseReference"/>
          <w:lang w:val="en-US"/>
        </w:rPr>
      </w:pPr>
      <w:r w:rsidRPr="001D5817">
        <w:rPr>
          <w:rStyle w:val="IntenseReference"/>
          <w:lang w:val="en-US"/>
        </w:rPr>
        <w:t>Agenda</w:t>
      </w:r>
    </w:p>
    <w:p w14:paraId="3889CBAC" w14:textId="706A797D" w:rsidR="007A5EB1" w:rsidRPr="007A5EB1" w:rsidRDefault="006241CD" w:rsidP="007A5EB1">
      <w:pPr>
        <w:pStyle w:val="ListParagraph"/>
        <w:numPr>
          <w:ilvl w:val="0"/>
          <w:numId w:val="2"/>
        </w:numPr>
        <w:rPr>
          <w:color w:val="1F4E79"/>
          <w:lang w:val="en-GB"/>
        </w:rPr>
      </w:pPr>
      <w:r>
        <w:rPr>
          <w:color w:val="1F4E79"/>
          <w:lang w:val="en-GB"/>
        </w:rPr>
        <w:t>Longitudinal stability of 12 bunches – J. Repond</w:t>
      </w:r>
    </w:p>
    <w:p w14:paraId="19574613" w14:textId="572CDAA6" w:rsidR="00382885" w:rsidRDefault="006241CD" w:rsidP="00382885">
      <w:pPr>
        <w:pStyle w:val="ListParagraph"/>
        <w:numPr>
          <w:ilvl w:val="0"/>
          <w:numId w:val="2"/>
        </w:numPr>
        <w:rPr>
          <w:color w:val="1F4E79"/>
          <w:lang w:val="en-GB"/>
        </w:rPr>
      </w:pPr>
      <w:r>
        <w:rPr>
          <w:color w:val="1F4E79"/>
          <w:lang w:val="en-GB"/>
        </w:rPr>
        <w:t xml:space="preserve">Measurements with high intensity 25 ns beam in the recent MDs – Transverse </w:t>
      </w:r>
      <w:r w:rsidR="002B6529">
        <w:rPr>
          <w:color w:val="1F4E79"/>
          <w:lang w:val="en-GB"/>
        </w:rPr>
        <w:t xml:space="preserve"> </w:t>
      </w:r>
      <w:r w:rsidR="002A3B2D">
        <w:rPr>
          <w:color w:val="1F4E79"/>
          <w:lang w:val="en-GB"/>
        </w:rPr>
        <w:t>–</w:t>
      </w:r>
      <w:r>
        <w:rPr>
          <w:color w:val="1F4E79"/>
          <w:lang w:val="en-GB"/>
        </w:rPr>
        <w:t xml:space="preserve"> M. Carla’</w:t>
      </w:r>
    </w:p>
    <w:p w14:paraId="43592C4F" w14:textId="24E271F6" w:rsidR="00A74A34" w:rsidRDefault="006241CD" w:rsidP="00330A91">
      <w:pPr>
        <w:pStyle w:val="ListParagraph"/>
        <w:numPr>
          <w:ilvl w:val="0"/>
          <w:numId w:val="2"/>
        </w:numPr>
        <w:rPr>
          <w:color w:val="1F4E79"/>
          <w:lang w:val="en-GB"/>
        </w:rPr>
      </w:pPr>
      <w:r>
        <w:rPr>
          <w:color w:val="1F4E79"/>
          <w:lang w:val="en-GB"/>
        </w:rPr>
        <w:t>Measurements with high intensity 25 ns beam in the recent MDs –</w:t>
      </w:r>
      <w:r>
        <w:rPr>
          <w:color w:val="1F4E79"/>
          <w:lang w:val="en-GB"/>
        </w:rPr>
        <w:t xml:space="preserve"> Longitudinal</w:t>
      </w:r>
      <w:r>
        <w:rPr>
          <w:color w:val="1F4E79"/>
          <w:lang w:val="en-GB"/>
        </w:rPr>
        <w:t xml:space="preserve"> </w:t>
      </w:r>
      <w:r>
        <w:rPr>
          <w:color w:val="1F4E79"/>
          <w:lang w:val="en-GB"/>
        </w:rPr>
        <w:t>– M. Schwarz</w:t>
      </w:r>
    </w:p>
    <w:p w14:paraId="51FF1705" w14:textId="6F1AD1C9" w:rsidR="00607458" w:rsidRPr="002B6529" w:rsidRDefault="002B6529" w:rsidP="002B6529">
      <w:pPr>
        <w:pStyle w:val="ListParagraph"/>
        <w:numPr>
          <w:ilvl w:val="0"/>
          <w:numId w:val="2"/>
        </w:numPr>
        <w:rPr>
          <w:color w:val="1F4E79"/>
          <w:lang w:val="en-GB"/>
        </w:rPr>
      </w:pPr>
      <w:r>
        <w:rPr>
          <w:color w:val="1F4E79"/>
          <w:lang w:val="en-GB"/>
        </w:rPr>
        <w:t>Upd</w:t>
      </w:r>
      <w:r w:rsidR="006241CD">
        <w:rPr>
          <w:color w:val="1F4E79"/>
          <w:lang w:val="en-GB"/>
        </w:rPr>
        <w:t>ate on BPV impedance model</w:t>
      </w:r>
      <w:r w:rsidR="00526B8A">
        <w:rPr>
          <w:color w:val="1F4E79"/>
          <w:lang w:val="en-GB"/>
        </w:rPr>
        <w:t xml:space="preserve"> – </w:t>
      </w:r>
      <w:r w:rsidR="006241CD">
        <w:rPr>
          <w:color w:val="1F4E79"/>
          <w:lang w:val="en-GB"/>
        </w:rPr>
        <w:t>A. Farricker</w:t>
      </w:r>
    </w:p>
    <w:p w14:paraId="38F09F6D" w14:textId="77777777" w:rsidR="00330A91" w:rsidRPr="00C95B2F" w:rsidRDefault="00330A91" w:rsidP="00330A91">
      <w:pPr>
        <w:tabs>
          <w:tab w:val="left" w:pos="708"/>
        </w:tabs>
        <w:jc w:val="both"/>
        <w:rPr>
          <w:lang w:val="en-GB"/>
        </w:rPr>
      </w:pPr>
    </w:p>
    <w:p w14:paraId="0003BCF2" w14:textId="3619EFC5" w:rsidR="00A74A34" w:rsidRDefault="00A74A34" w:rsidP="00A74A3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Style w:val="IntenseReference"/>
          <w:lang w:val="en-US"/>
        </w:rPr>
      </w:pPr>
      <w:r w:rsidRPr="00C95B2F">
        <w:rPr>
          <w:rStyle w:val="IntenseReference"/>
          <w:lang w:val="en-US"/>
        </w:rPr>
        <w:t>Actions</w:t>
      </w:r>
    </w:p>
    <w:p w14:paraId="1C102080" w14:textId="330BAFA3" w:rsidR="008E4455" w:rsidRPr="00C95B2F" w:rsidRDefault="00050332" w:rsidP="00050332">
      <w:pPr>
        <w:pStyle w:val="Corps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Style w:val="IntenseReference"/>
          <w:lang w:val="en-US"/>
        </w:rPr>
      </w:pPr>
      <w:r>
        <w:rPr>
          <w:rStyle w:val="IntenseReference"/>
          <w:lang w:val="en-US"/>
        </w:rPr>
        <w:t>pending</w:t>
      </w:r>
    </w:p>
    <w:p w14:paraId="2638CBD6" w14:textId="0859D66E" w:rsidR="008E4455" w:rsidRDefault="00791CC8" w:rsidP="00585DCE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b/>
          <w:lang w:val="en-US"/>
        </w:rPr>
        <w:t>N</w:t>
      </w:r>
      <w:r w:rsidRPr="00791CC8">
        <w:rPr>
          <w:b/>
          <w:lang w:val="en-US"/>
        </w:rPr>
        <w:t>. Nasresfahani</w:t>
      </w:r>
      <w:r>
        <w:rPr>
          <w:lang w:val="en-US"/>
        </w:rPr>
        <w:t>: Study the possibility to use the new coupler design to replace all existing 630 MHz HOM couplers.</w:t>
      </w:r>
    </w:p>
    <w:p w14:paraId="571B9DA2" w14:textId="7F80489C" w:rsidR="00585DCE" w:rsidRDefault="0074567F" w:rsidP="00585DCE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b/>
          <w:lang w:val="en-US"/>
        </w:rPr>
        <w:t>M. Schwarz</w:t>
      </w:r>
      <w:r w:rsidR="00585DCE" w:rsidRPr="0038575B">
        <w:rPr>
          <w:lang w:val="en-US"/>
        </w:rPr>
        <w:t>:</w:t>
      </w:r>
      <w:r w:rsidR="00585DCE">
        <w:rPr>
          <w:lang w:val="en-US"/>
        </w:rPr>
        <w:t xml:space="preserve"> Include the momentum acceptance limitation in simulations.</w:t>
      </w:r>
    </w:p>
    <w:p w14:paraId="7983FA05" w14:textId="3FA31B98" w:rsidR="00585DCE" w:rsidRDefault="0074567F" w:rsidP="00585DCE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b/>
          <w:lang w:val="en-US"/>
        </w:rPr>
        <w:t>M. Schwarz</w:t>
      </w:r>
      <w:r w:rsidR="00585DCE" w:rsidRPr="0038575B">
        <w:rPr>
          <w:lang w:val="en-US"/>
        </w:rPr>
        <w:t>:</w:t>
      </w:r>
      <w:r w:rsidR="00585DCE">
        <w:rPr>
          <w:lang w:val="en-US"/>
        </w:rPr>
        <w:t xml:space="preserve"> Is it possible to understand if the instability observed with the radial-loop is real or only related to numerical problems?</w:t>
      </w:r>
    </w:p>
    <w:p w14:paraId="5E250D85" w14:textId="05F91C62" w:rsidR="009D5252" w:rsidRDefault="009D5252" w:rsidP="009D5252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For the slip-stacking cycle, determined the aperture needed for the collimation system.</w:t>
      </w:r>
    </w:p>
    <w:p w14:paraId="40C2882F" w14:textId="1581D0B8" w:rsidR="009D5252" w:rsidRDefault="009D5252" w:rsidP="009D5252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A list of the key moments in the various cycles (slip-stacking!) is necessary to adjust the design of the collimation system.</w:t>
      </w:r>
    </w:p>
    <w:p w14:paraId="6060AE01" w14:textId="77777777" w:rsidR="009D5252" w:rsidRDefault="009D5252" w:rsidP="009D5252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Measurements of the beta beating to include optics errors in simulation of the collimation system.</w:t>
      </w:r>
    </w:p>
    <w:p w14:paraId="3030EF7F" w14:textId="3D6CB775" w:rsidR="009D5252" w:rsidRDefault="009D5252" w:rsidP="0074567F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Check the impedance of the new collimation system.</w:t>
      </w:r>
    </w:p>
    <w:p w14:paraId="7CB09B73" w14:textId="77777777" w:rsidR="006241CD" w:rsidRDefault="006241CD" w:rsidP="006241CD">
      <w:pPr>
        <w:pStyle w:val="ListParagraph"/>
        <w:numPr>
          <w:ilvl w:val="0"/>
          <w:numId w:val="14"/>
        </w:numPr>
        <w:rPr>
          <w:lang w:val="en-US"/>
        </w:rPr>
      </w:pPr>
      <w:r w:rsidRPr="0074567F">
        <w:rPr>
          <w:b/>
          <w:lang w:val="en-US"/>
        </w:rPr>
        <w:t>M. Schwarz</w:t>
      </w:r>
      <w:r>
        <w:rPr>
          <w:lang w:val="en-US"/>
        </w:rPr>
        <w:t>: Quadrupole oscillations are observed at flat bottom with the feedforward activated. Study where this is coming from.</w:t>
      </w:r>
    </w:p>
    <w:p w14:paraId="1E48892F" w14:textId="77777777" w:rsidR="006241CD" w:rsidRDefault="006241CD" w:rsidP="006241CD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b/>
          <w:lang w:val="en-US"/>
        </w:rPr>
        <w:t>G</w:t>
      </w:r>
      <w:r w:rsidRPr="0074567F">
        <w:rPr>
          <w:b/>
          <w:lang w:val="en-US"/>
        </w:rPr>
        <w:t>. Papotti</w:t>
      </w:r>
      <w:r>
        <w:rPr>
          <w:lang w:val="en-US"/>
        </w:rPr>
        <w:t>: Check if it would be possible to decrease gradually the effect of the feedforward on the flat bottom and not in one turn.</w:t>
      </w:r>
    </w:p>
    <w:p w14:paraId="5FC39408" w14:textId="77777777" w:rsidR="006241CD" w:rsidRDefault="006241CD" w:rsidP="006241CD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b/>
          <w:lang w:val="en-US"/>
        </w:rPr>
        <w:t>A</w:t>
      </w:r>
      <w:r w:rsidRPr="009D4351">
        <w:rPr>
          <w:b/>
          <w:lang w:val="en-US"/>
        </w:rPr>
        <w:t>. Farricker</w:t>
      </w:r>
      <w:r>
        <w:rPr>
          <w:lang w:val="en-US"/>
        </w:rPr>
        <w:t>: Check with C. Zannini for the discrepancy in MKEs impedance.</w:t>
      </w:r>
    </w:p>
    <w:p w14:paraId="6D12ED71" w14:textId="77777777" w:rsidR="006241CD" w:rsidRDefault="006241CD" w:rsidP="006241CD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b/>
          <w:lang w:val="en-US"/>
        </w:rPr>
        <w:t>A</w:t>
      </w:r>
      <w:r w:rsidRPr="009D4351">
        <w:rPr>
          <w:b/>
          <w:lang w:val="en-US"/>
        </w:rPr>
        <w:t>. Farricker</w:t>
      </w:r>
      <w:r>
        <w:rPr>
          <w:lang w:val="en-US"/>
        </w:rPr>
        <w:t>: Provide an updated longitudinal SPS impedance model for the present and future cases.</w:t>
      </w:r>
    </w:p>
    <w:p w14:paraId="0A2BEF88" w14:textId="77777777" w:rsidR="006241CD" w:rsidRDefault="006241CD" w:rsidP="006241CD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b/>
          <w:lang w:val="en-US"/>
        </w:rPr>
        <w:t>D</w:t>
      </w:r>
      <w:r w:rsidRPr="009275C0">
        <w:rPr>
          <w:b/>
          <w:lang w:val="en-US"/>
        </w:rPr>
        <w:t>. Quartullo</w:t>
      </w:r>
      <w:r>
        <w:rPr>
          <w:lang w:val="en-US"/>
        </w:rPr>
        <w:t>: Check the loss of Landau damping in Q26 for the ion cycle (are the oscillations more violent than in Q20?).</w:t>
      </w:r>
    </w:p>
    <w:p w14:paraId="5290E209" w14:textId="77777777" w:rsidR="006241CD" w:rsidRDefault="006241CD" w:rsidP="006241CD">
      <w:pPr>
        <w:pStyle w:val="ListParagraph"/>
        <w:numPr>
          <w:ilvl w:val="0"/>
          <w:numId w:val="14"/>
        </w:numPr>
        <w:rPr>
          <w:lang w:val="en-US"/>
        </w:rPr>
      </w:pPr>
      <w:r w:rsidRPr="009275C0">
        <w:rPr>
          <w:lang w:val="en-US"/>
        </w:rPr>
        <w:lastRenderedPageBreak/>
        <w:t>Calculate the</w:t>
      </w:r>
      <w:r>
        <w:rPr>
          <w:lang w:val="en-US"/>
        </w:rPr>
        <w:t xml:space="preserve"> maximum voltage in the 800 MHz RF system due to power limitations and beam-loading.</w:t>
      </w:r>
    </w:p>
    <w:p w14:paraId="76F633D8" w14:textId="796B6504" w:rsidR="006241CD" w:rsidRPr="006241CD" w:rsidRDefault="006241CD" w:rsidP="006241CD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Ask the feedback team if it is possible to program a separated voltage program for a slip-stacking MD.</w:t>
      </w:r>
    </w:p>
    <w:p w14:paraId="0EC6D39B" w14:textId="77777777" w:rsidR="006241CD" w:rsidRPr="006241CD" w:rsidRDefault="006241CD" w:rsidP="006241CD"/>
    <w:p w14:paraId="5D7F520E" w14:textId="45F585A8" w:rsidR="008E4455" w:rsidRPr="00C95B2F" w:rsidRDefault="008E4455" w:rsidP="00050332">
      <w:pPr>
        <w:pStyle w:val="Corps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Style w:val="IntenseReference"/>
          <w:lang w:val="en-US"/>
        </w:rPr>
      </w:pPr>
      <w:r>
        <w:rPr>
          <w:rStyle w:val="IntenseReference"/>
          <w:lang w:val="en-US"/>
        </w:rPr>
        <w:t>New</w:t>
      </w:r>
    </w:p>
    <w:p w14:paraId="5D85DBED" w14:textId="3E7D7B3C" w:rsidR="006241CD" w:rsidRPr="006241CD" w:rsidRDefault="00DA4A96" w:rsidP="006241CD">
      <w:pPr>
        <w:pStyle w:val="ListParagraph"/>
        <w:numPr>
          <w:ilvl w:val="0"/>
          <w:numId w:val="14"/>
        </w:numPr>
        <w:rPr>
          <w:color w:val="1F4E79"/>
          <w:lang w:val="en-GB"/>
        </w:rPr>
      </w:pPr>
      <w:r>
        <w:rPr>
          <w:b/>
          <w:lang w:val="en-US"/>
        </w:rPr>
        <w:t xml:space="preserve">J. Repond: </w:t>
      </w:r>
      <w:r w:rsidRPr="00DA4A96">
        <w:rPr>
          <w:lang w:val="en-US"/>
        </w:rPr>
        <w:t>Simu</w:t>
      </w:r>
      <w:r>
        <w:rPr>
          <w:lang w:val="en-US"/>
        </w:rPr>
        <w:t>lation of the flat bottom instability with the latest impedance model</w:t>
      </w:r>
    </w:p>
    <w:p w14:paraId="77000D59" w14:textId="580CF60F" w:rsidR="006241CD" w:rsidRDefault="006241CD" w:rsidP="006241CD">
      <w:pPr>
        <w:pStyle w:val="ListParagraph"/>
        <w:ind w:left="1440"/>
        <w:rPr>
          <w:b/>
          <w:lang w:val="en-US"/>
        </w:rPr>
      </w:pPr>
    </w:p>
    <w:p w14:paraId="0448787E" w14:textId="77777777" w:rsidR="006241CD" w:rsidRPr="00DA4A96" w:rsidRDefault="006241CD" w:rsidP="006241CD">
      <w:pPr>
        <w:pStyle w:val="ListParagraph"/>
        <w:ind w:left="1440"/>
        <w:rPr>
          <w:color w:val="1F4E79"/>
          <w:lang w:val="en-US"/>
        </w:rPr>
      </w:pPr>
    </w:p>
    <w:p w14:paraId="0C0C1561" w14:textId="0A72F739" w:rsidR="00B57CF8" w:rsidRPr="006241CD" w:rsidRDefault="004D0F40" w:rsidP="006241CD">
      <w:pPr>
        <w:pStyle w:val="ListParagraph"/>
        <w:ind w:left="1440"/>
        <w:rPr>
          <w:color w:val="1F4E79"/>
          <w:lang w:val="en-GB"/>
        </w:rPr>
      </w:pPr>
      <w:r>
        <w:rPr>
          <w:noProof/>
        </w:rPr>
        <w:pict w14:anchorId="4C49DC8A">
          <v:rect id="_x0000_i1037" alt="" style="width:279.5pt;height:.05pt;mso-wrap-style:square;mso-width-percent:0;mso-height-percent:0;mso-width-percent:0;mso-height-percent:0;v-text-anchor:top" o:hrpct="580" o:hralign="center" o:hrstd="t" o:hr="t" fillcolor="#a0a0a0" stroked="f"/>
        </w:pict>
      </w:r>
    </w:p>
    <w:p w14:paraId="611EA478" w14:textId="66E2A1B4" w:rsidR="00484B40" w:rsidRDefault="00484B40">
      <w:pPr>
        <w:pStyle w:val="Corps"/>
        <w:rPr>
          <w:lang w:val="en-US"/>
        </w:rPr>
      </w:pPr>
    </w:p>
    <w:p w14:paraId="1F627339" w14:textId="77777777" w:rsidR="002B6529" w:rsidRDefault="002B6529">
      <w:pPr>
        <w:pStyle w:val="Corps"/>
        <w:rPr>
          <w:lang w:val="en-US"/>
        </w:rPr>
      </w:pPr>
    </w:p>
    <w:p w14:paraId="730E3F67" w14:textId="01E13B4D" w:rsidR="00607458" w:rsidRPr="008E46FB" w:rsidRDefault="00607458" w:rsidP="00607458">
      <w:pPr>
        <w:pStyle w:val="IntenseQuote"/>
        <w:rPr>
          <w:b/>
          <w:i w:val="0"/>
          <w:lang w:val="en-GB"/>
        </w:rPr>
      </w:pPr>
      <w:r>
        <w:rPr>
          <w:b/>
          <w:i w:val="0"/>
        </w:rPr>
        <w:t xml:space="preserve">1 – </w:t>
      </w:r>
      <w:r w:rsidR="006241CD">
        <w:rPr>
          <w:b/>
          <w:i w:val="0"/>
        </w:rPr>
        <w:t>Longitudinal stability of 12 bunches</w:t>
      </w:r>
      <w:r w:rsidR="008007C0">
        <w:rPr>
          <w:b/>
          <w:i w:val="0"/>
          <w:lang w:val="en-GB"/>
        </w:rPr>
        <w:t xml:space="preserve"> – J. Repond</w:t>
      </w:r>
    </w:p>
    <w:p w14:paraId="17D7EA0D" w14:textId="2B171CC9" w:rsidR="00004178" w:rsidRPr="001000EC" w:rsidRDefault="00004178" w:rsidP="00004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  <w:r w:rsidRPr="001000EC">
        <w:rPr>
          <w:rFonts w:ascii="Calibri" w:hAnsi="Calibri"/>
        </w:rPr>
        <w:t xml:space="preserve">The 800 MHz RF system is known to improve significantly the beam stability at flat top even for a large voltage ratio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800</m:t>
            </m:r>
          </m:sub>
        </m:sSub>
        <m:r>
          <w:rPr>
            <w:rFonts w:ascii="Cambria Math" w:hAnsi="Cambria Math"/>
          </w:rPr>
          <m:t>/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200</m:t>
            </m:r>
          </m:sub>
        </m:sSub>
        <m:r>
          <w:rPr>
            <w:rFonts w:ascii="Cambria Math" w:hAnsi="Cambria Math"/>
          </w:rPr>
          <m:t>=</m:t>
        </m:r>
      </m:oMath>
      <w:r w:rsidRPr="001000EC">
        <w:rPr>
          <w:rFonts w:ascii="Calibri" w:hAnsi="Calibri"/>
        </w:rPr>
        <w:t xml:space="preserve"> 0.25 but not at flat bottom</w:t>
      </w:r>
      <w:r w:rsidRPr="001000EC">
        <w:rPr>
          <w:rFonts w:ascii="Calibri" w:hAnsi="Calibri"/>
        </w:rPr>
        <w:t xml:space="preserve">. </w:t>
      </w:r>
      <w:r w:rsidRPr="001000EC">
        <w:rPr>
          <w:rFonts w:ascii="Calibri" w:hAnsi="Calibri"/>
        </w:rPr>
        <w:t xml:space="preserve">The goal of the MD was to study the effect of the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800</m:t>
            </m:r>
          </m:sub>
        </m:sSub>
        <m:r>
          <w:rPr>
            <w:rFonts w:ascii="Cambria Math" w:hAnsi="Cambria Math"/>
          </w:rPr>
          <m:t>/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200</m:t>
            </m:r>
          </m:sub>
        </m:sSub>
      </m:oMath>
      <w:r w:rsidRPr="001000EC">
        <w:rPr>
          <w:rFonts w:ascii="Calibri" w:hAnsi="Calibri"/>
        </w:rPr>
        <w:t xml:space="preserve"> voltage ratio on the 12 bunches beam stability</w:t>
      </w:r>
      <w:r w:rsidRPr="001000EC">
        <w:rPr>
          <w:rFonts w:ascii="Calibri" w:hAnsi="Calibri"/>
        </w:rPr>
        <w:t>.</w:t>
      </w:r>
    </w:p>
    <w:p w14:paraId="2ED0F3AB" w14:textId="589B5E28" w:rsidR="00551477" w:rsidRPr="00551477" w:rsidRDefault="00551477" w:rsidP="005514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5AE41C83" w14:textId="3AF230AD" w:rsidR="00551477" w:rsidRDefault="006241CD" w:rsidP="00C57D69">
      <w:pPr>
        <w:pStyle w:val="ListParagraph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 xml:space="preserve">Instabilities </w:t>
      </w:r>
      <w:r w:rsidR="001000EC">
        <w:rPr>
          <w:lang w:val="en-US"/>
        </w:rPr>
        <w:t xml:space="preserve">were </w:t>
      </w:r>
      <w:r>
        <w:rPr>
          <w:lang w:val="en-US"/>
        </w:rPr>
        <w:t>observed on flat bottom</w:t>
      </w:r>
      <w:r w:rsidR="00004178">
        <w:rPr>
          <w:lang w:val="en-US"/>
        </w:rPr>
        <w:t xml:space="preserve"> for intensities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lang w:val="en-US"/>
              </w:rPr>
              <m:t>b</m:t>
            </m:r>
          </m:sub>
        </m:sSub>
        <m:r>
          <w:rPr>
            <w:rFonts w:ascii="Cambria Math" w:hAnsi="Cambria Math"/>
            <w:lang w:val="en-US"/>
          </w:rPr>
          <m:t>≥1.4×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10</m:t>
            </m:r>
          </m:e>
          <m:sup>
            <m:r>
              <w:rPr>
                <w:rFonts w:ascii="Cambria Math" w:hAnsi="Cambria Math"/>
                <w:lang w:val="en-US"/>
              </w:rPr>
              <m:t>11</m:t>
            </m:r>
          </m:sup>
        </m:sSup>
      </m:oMath>
      <w:r w:rsidR="00004178">
        <w:rPr>
          <w:lang w:val="en-US"/>
        </w:rPr>
        <w:t xml:space="preserve"> in single RF, n</w:t>
      </w:r>
      <w:r w:rsidR="001000EC">
        <w:rPr>
          <w:lang w:val="en-US"/>
        </w:rPr>
        <w:t>ot reproduced yet in simulation.</w:t>
      </w:r>
    </w:p>
    <w:p w14:paraId="1E25AF01" w14:textId="784222FA" w:rsidR="00004178" w:rsidRDefault="00004178" w:rsidP="00C57D69">
      <w:pPr>
        <w:pStyle w:val="ListParagraph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 xml:space="preserve">An increasing voltage ratio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lang w:val="en-US"/>
              </w:rPr>
              <m:t>800</m:t>
            </m:r>
          </m:sub>
        </m:sSub>
        <m:r>
          <w:rPr>
            <w:rFonts w:ascii="Cambria Math" w:hAnsi="Cambria Math"/>
            <w:lang w:val="en-US"/>
          </w:rPr>
          <m:t>/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lang w:val="en-US"/>
              </w:rPr>
              <m:t>200</m:t>
            </m:r>
          </m:sub>
        </m:sSub>
      </m:oMath>
      <w:r>
        <w:rPr>
          <w:lang w:val="en-US"/>
        </w:rPr>
        <w:t xml:space="preserve"> improves the stability at flat top but larger bunch length oscillations are observed at flat bottom for all the intensity range of the MD (</w:t>
      </w:r>
      <m:oMath>
        <m:r>
          <w:rPr>
            <w:rFonts w:ascii="Cambria Math" w:hAnsi="Cambria Math"/>
            <w:lang w:val="en-US"/>
          </w:rPr>
          <m:t>1.4-2.45×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10</m:t>
            </m:r>
          </m:e>
          <m:sup>
            <m:r>
              <w:rPr>
                <w:rFonts w:ascii="Cambria Math" w:hAnsi="Cambria Math"/>
                <w:lang w:val="en-US"/>
              </w:rPr>
              <m:t>11</m:t>
            </m:r>
          </m:sup>
        </m:sSup>
      </m:oMath>
      <w:r>
        <w:rPr>
          <w:lang w:val="en-US"/>
        </w:rPr>
        <w:t xml:space="preserve"> ppb injected)</w:t>
      </w:r>
      <w:r w:rsidR="001000EC">
        <w:rPr>
          <w:lang w:val="en-US"/>
        </w:rPr>
        <w:t>.</w:t>
      </w:r>
    </w:p>
    <w:p w14:paraId="1976B588" w14:textId="172AA3E5" w:rsidR="00004178" w:rsidRDefault="00004178" w:rsidP="00C57D69">
      <w:pPr>
        <w:pStyle w:val="ListParagraph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 xml:space="preserve">At flat bottom, for voltage ratios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lang w:val="en-US"/>
              </w:rPr>
              <m:t>800</m:t>
            </m:r>
          </m:sub>
        </m:sSub>
        <m:r>
          <w:rPr>
            <w:rFonts w:ascii="Cambria Math" w:hAnsi="Cambria Math"/>
            <w:lang w:val="en-US"/>
          </w:rPr>
          <m:t>/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lang w:val="en-US"/>
              </w:rPr>
              <m:t>200</m:t>
            </m:r>
          </m:sub>
        </m:sSub>
      </m:oMath>
      <w:r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&gt;0.1</m:t>
        </m:r>
      </m:oMath>
      <w:r w:rsidR="001000EC">
        <w:rPr>
          <w:lang w:val="en-US"/>
        </w:rPr>
        <w:t>,</w:t>
      </w:r>
      <w:r>
        <w:rPr>
          <w:lang w:val="en-US"/>
        </w:rPr>
        <w:t xml:space="preserve"> the bunch has a flat portion in the synchrotron frequency distribution</w:t>
      </w:r>
      <w:r w:rsidR="001000EC">
        <w:rPr>
          <w:lang w:val="en-US"/>
        </w:rPr>
        <w:t>.</w:t>
      </w:r>
    </w:p>
    <w:p w14:paraId="5A15E59F" w14:textId="0A3D4BCD" w:rsidR="00004178" w:rsidRDefault="00004178" w:rsidP="00004178">
      <w:pPr>
        <w:pStyle w:val="ListParagraph"/>
        <w:numPr>
          <w:ilvl w:val="1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004178">
        <w:rPr>
          <w:lang w:val="en-US"/>
        </w:rPr>
        <w:sym w:font="Wingdings" w:char="F0E0"/>
      </w:r>
      <w:r>
        <w:rPr>
          <w:lang w:val="en-US"/>
        </w:rPr>
        <w:t xml:space="preserve"> Large coherent response which can explain the oscillations observed.</w:t>
      </w:r>
    </w:p>
    <w:p w14:paraId="19C21F1E" w14:textId="37796BC9" w:rsidR="00A40546" w:rsidRDefault="00004178" w:rsidP="00A40546">
      <w:pPr>
        <w:pStyle w:val="ListParagraph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 xml:space="preserve">To reduce the </w:t>
      </w:r>
      <w:r w:rsidR="00A40546">
        <w:rPr>
          <w:lang w:val="en-US"/>
        </w:rPr>
        <w:t>plateau in the synchrotron frequency distribution the relative phase between both RF systems can be adjusted, a negative phase shift improves the situation.</w:t>
      </w:r>
    </w:p>
    <w:p w14:paraId="4828D888" w14:textId="04C3BB1B" w:rsidR="00A40546" w:rsidRDefault="00A40546" w:rsidP="00A40546">
      <w:pPr>
        <w:pStyle w:val="ListParagraph"/>
        <w:numPr>
          <w:ilvl w:val="1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The acceptance is reduced and the stability is not necessarily ensured, this need further studies.</w:t>
      </w:r>
    </w:p>
    <w:p w14:paraId="63EDB001" w14:textId="3536ABD8" w:rsidR="00A40546" w:rsidRDefault="00A40546" w:rsidP="00A40546">
      <w:pPr>
        <w:pStyle w:val="ListParagraph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 xml:space="preserve">To avoid the bunch to have this flat portion in the synchrotron frequency distribution and still have a large ratio at flat top, the voltage ratio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lang w:val="en-US"/>
              </w:rPr>
              <m:t>800</m:t>
            </m:r>
          </m:sub>
        </m:sSub>
        <m:r>
          <w:rPr>
            <w:rFonts w:ascii="Cambria Math" w:hAnsi="Cambria Math"/>
            <w:lang w:val="en-US"/>
          </w:rPr>
          <m:t>/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lang w:val="en-US"/>
              </w:rPr>
              <m:t>200</m:t>
            </m:r>
          </m:sub>
        </m:sSub>
        <m:r>
          <w:rPr>
            <w:rFonts w:ascii="Cambria Math" w:hAnsi="Cambria Math"/>
            <w:lang w:val="en-US"/>
          </w:rPr>
          <m:t xml:space="preserve"> </m:t>
        </m:r>
      </m:oMath>
      <w:r>
        <w:rPr>
          <w:lang w:val="en-US"/>
        </w:rPr>
        <w:t>can be programmed during ramp.</w:t>
      </w:r>
    </w:p>
    <w:p w14:paraId="5FB21FDB" w14:textId="3D7ED507" w:rsidR="00A40546" w:rsidRDefault="00A40546" w:rsidP="00A40546">
      <w:pPr>
        <w:pStyle w:val="ListParagraph"/>
        <w:numPr>
          <w:ilvl w:val="1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At first approximation a ratio of 0.1 should be kept at flat bottom, increased to 0.15 after ~16 s and &gt;0.2 after  ~18 s (nominal LHC momentum program of 20 s).</w:t>
      </w:r>
    </w:p>
    <w:p w14:paraId="70B1A60B" w14:textId="59DE4794" w:rsidR="00A40546" w:rsidRDefault="00A40546" w:rsidP="00A40546">
      <w:pPr>
        <w:pStyle w:val="ListParagraph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The intensity effects should be taken into account in the optimisation of the voltage ratio program</w:t>
      </w:r>
      <w:r w:rsidR="001000EC">
        <w:rPr>
          <w:lang w:val="en-US"/>
        </w:rPr>
        <w:t>.</w:t>
      </w:r>
    </w:p>
    <w:p w14:paraId="224BE5F7" w14:textId="20CDE151" w:rsidR="00A40546" w:rsidRDefault="00A40546" w:rsidP="00A40546">
      <w:pPr>
        <w:pStyle w:val="ListParagraph"/>
        <w:numPr>
          <w:ilvl w:val="1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Due to beam loading each bunch sees a different synchrotron frequency shift and a different phase of the 800 MHz.</w:t>
      </w:r>
    </w:p>
    <w:p w14:paraId="270749A5" w14:textId="135C9427" w:rsidR="00A40546" w:rsidRDefault="00A40546" w:rsidP="00A40546">
      <w:pPr>
        <w:pStyle w:val="ListParagraph"/>
        <w:numPr>
          <w:ilvl w:val="1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The flat portion is enhanced by the intensity effects.</w:t>
      </w:r>
    </w:p>
    <w:p w14:paraId="61AC5171" w14:textId="1C92610B" w:rsidR="00A40546" w:rsidRDefault="00A40546" w:rsidP="00A40546">
      <w:pPr>
        <w:pStyle w:val="ListParagraph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lastRenderedPageBreak/>
        <w:t>The measurements show that at flat top</w:t>
      </w:r>
      <w:r w:rsidR="00DA4A96">
        <w:rPr>
          <w:lang w:val="en-US"/>
        </w:rPr>
        <w:t xml:space="preserve"> an increasing voltage ratio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lang w:val="en-US"/>
              </w:rPr>
              <m:t>800</m:t>
            </m:r>
          </m:sub>
        </m:sSub>
        <m:r>
          <w:rPr>
            <w:rFonts w:ascii="Cambria Math" w:hAnsi="Cambria Math"/>
            <w:lang w:val="en-US"/>
          </w:rPr>
          <m:t>/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lang w:val="en-US"/>
              </w:rPr>
              <m:t>200</m:t>
            </m:r>
          </m:sub>
        </m:sSub>
      </m:oMath>
      <w:r w:rsidR="00DA4A96">
        <w:rPr>
          <w:lang w:val="en-US"/>
        </w:rPr>
        <w:t xml:space="preserve"> improves the stability.</w:t>
      </w:r>
    </w:p>
    <w:p w14:paraId="36A1AAEE" w14:textId="50AF69C0" w:rsidR="00DA4A96" w:rsidRPr="00DA4A96" w:rsidRDefault="00DA4A96" w:rsidP="00A40546">
      <w:pPr>
        <w:pStyle w:val="ListParagraph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lang w:val="en-US"/>
        </w:rPr>
      </w:pPr>
      <w:r w:rsidRPr="00DA4A96">
        <w:rPr>
          <w:b/>
          <w:lang w:val="en-US"/>
        </w:rPr>
        <w:t>Important:</w:t>
      </w:r>
      <w:r>
        <w:rPr>
          <w:b/>
          <w:lang w:val="en-US"/>
        </w:rPr>
        <w:t xml:space="preserve"> </w:t>
      </w:r>
      <w:r>
        <w:rPr>
          <w:lang w:val="en-US"/>
        </w:rPr>
        <w:t>The simulations of the flat bottom instability should be run again</w:t>
      </w:r>
      <w:r w:rsidR="001000EC">
        <w:rPr>
          <w:lang w:val="en-US"/>
        </w:rPr>
        <w:t>,</w:t>
      </w:r>
      <w:r>
        <w:rPr>
          <w:lang w:val="en-US"/>
        </w:rPr>
        <w:t xml:space="preserve"> addressing the different issues (LLRF, simulation accuracy, bunch distribution, impedance model,…)</w:t>
      </w:r>
      <w:r w:rsidR="001000EC">
        <w:rPr>
          <w:lang w:val="en-US"/>
        </w:rPr>
        <w:t>.</w:t>
      </w:r>
    </w:p>
    <w:p w14:paraId="518A18C8" w14:textId="1E38072D" w:rsidR="008007C0" w:rsidRPr="00DA4A96" w:rsidRDefault="00DA4A96" w:rsidP="00DA4A96">
      <w:pPr>
        <w:pStyle w:val="ListParagraph"/>
        <w:numPr>
          <w:ilvl w:val="1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DA4A96">
        <w:rPr>
          <w:lang w:val="en-US"/>
        </w:rPr>
        <w:t xml:space="preserve">If </w:t>
      </w:r>
      <w:r>
        <w:rPr>
          <w:lang w:val="en-US"/>
        </w:rPr>
        <w:t>the instability cannot be reproduced it means that some impedance is missing in the model.</w:t>
      </w:r>
    </w:p>
    <w:p w14:paraId="5C0B97F3" w14:textId="53A49447" w:rsidR="002B6529" w:rsidRPr="00DA4A96" w:rsidRDefault="002B6529" w:rsidP="00DA4A96">
      <w:pPr>
        <w:pStyle w:val="IntenseQuote"/>
        <w:rPr>
          <w:b/>
          <w:i w:val="0"/>
          <w:lang w:val="en-GB"/>
        </w:rPr>
      </w:pPr>
      <w:r>
        <w:rPr>
          <w:b/>
          <w:i w:val="0"/>
        </w:rPr>
        <w:t>2 –</w:t>
      </w:r>
      <w:r w:rsidR="00DA4A96">
        <w:rPr>
          <w:b/>
          <w:i w:val="0"/>
        </w:rPr>
        <w:t xml:space="preserve"> Measurements with high intensity 25 ns beam in the recent MDs – Transverse </w:t>
      </w:r>
      <w:r w:rsidR="008007C0">
        <w:rPr>
          <w:b/>
          <w:i w:val="0"/>
          <w:lang w:val="en-GB"/>
        </w:rPr>
        <w:t>– Michele</w:t>
      </w:r>
    </w:p>
    <w:p w14:paraId="3C4DF309" w14:textId="196B316F" w:rsidR="006B7DC6" w:rsidRDefault="001167D4" w:rsidP="002B65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This talk presents m</w:t>
      </w:r>
      <w:r w:rsidR="006B7DC6">
        <w:rPr>
          <w:rFonts w:ascii="Calibri" w:hAnsi="Calibri"/>
          <w:sz w:val="22"/>
          <w:szCs w:val="22"/>
        </w:rPr>
        <w:t xml:space="preserve">easurements </w:t>
      </w:r>
      <w:r>
        <w:rPr>
          <w:rFonts w:ascii="Calibri" w:hAnsi="Calibri"/>
          <w:sz w:val="22"/>
          <w:szCs w:val="22"/>
        </w:rPr>
        <w:t xml:space="preserve">of the large uncontrolled emittance blow-up (larger than the usual 10%) in both </w:t>
      </w:r>
      <w:r w:rsidR="006B7DC6">
        <w:rPr>
          <w:rFonts w:ascii="Calibri" w:hAnsi="Calibri"/>
          <w:sz w:val="22"/>
          <w:szCs w:val="22"/>
        </w:rPr>
        <w:t xml:space="preserve">transverse </w:t>
      </w:r>
      <w:r>
        <w:rPr>
          <w:rFonts w:ascii="Calibri" w:hAnsi="Calibri"/>
          <w:sz w:val="22"/>
          <w:szCs w:val="22"/>
        </w:rPr>
        <w:t>planes which was partially cured by a scrubbing run (e-cloud effect).</w:t>
      </w:r>
    </w:p>
    <w:p w14:paraId="09A5A6E8" w14:textId="14E9A7D7" w:rsidR="006175C2" w:rsidRPr="00567B9D" w:rsidRDefault="006175C2" w:rsidP="00567B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1E19FB98" w14:textId="2A5D8092" w:rsidR="00567B9D" w:rsidRDefault="006175C2" w:rsidP="00C57D69">
      <w:pPr>
        <w:pStyle w:val="ListParagraph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20</w:t>
      </w:r>
      <w:r w:rsidR="00567B9D">
        <w:rPr>
          <w:lang w:val="en-US"/>
        </w:rPr>
        <w:t xml:space="preserve"> </w:t>
      </w:r>
      <w:r>
        <w:rPr>
          <w:lang w:val="en-US"/>
        </w:rPr>
        <w:t>s flat bottom scrubbing cycle</w:t>
      </w:r>
      <w:r w:rsidR="00567B9D">
        <w:rPr>
          <w:lang w:val="en-US"/>
        </w:rPr>
        <w:t>,</w:t>
      </w:r>
      <w:r>
        <w:rPr>
          <w:lang w:val="en-US"/>
        </w:rPr>
        <w:t xml:space="preserve"> 48</w:t>
      </w:r>
      <w:r w:rsidR="00567B9D">
        <w:rPr>
          <w:lang w:val="en-US"/>
        </w:rPr>
        <w:t xml:space="preserve"> bunches</w:t>
      </w:r>
      <w:r>
        <w:rPr>
          <w:lang w:val="en-US"/>
        </w:rPr>
        <w:t xml:space="preserve"> BCMS beam </w:t>
      </w:r>
      <w:r w:rsidR="00567B9D">
        <w:rPr>
          <w:lang w:val="en-US"/>
        </w:rPr>
        <w:t xml:space="preserve">with intensity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lang w:val="en-US"/>
              </w:rPr>
              <m:t>b</m:t>
            </m:r>
          </m:sub>
        </m:sSub>
        <m:r>
          <w:rPr>
            <w:rFonts w:ascii="Cambria Math" w:hAnsi="Cambria Math"/>
            <w:lang w:val="en-US"/>
          </w:rPr>
          <m:t>=1.9×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10</m:t>
            </m:r>
          </m:e>
          <m:sup>
            <m:r>
              <w:rPr>
                <w:rFonts w:ascii="Cambria Math" w:hAnsi="Cambria Math"/>
                <w:lang w:val="en-US"/>
              </w:rPr>
              <m:t>11</m:t>
            </m:r>
          </m:sup>
        </m:sSup>
      </m:oMath>
      <w:r w:rsidR="00567B9D">
        <w:rPr>
          <w:lang w:val="en-US"/>
        </w:rPr>
        <w:t xml:space="preserve"> ppb.</w:t>
      </w:r>
    </w:p>
    <w:p w14:paraId="29650FFF" w14:textId="62D89874" w:rsidR="006175C2" w:rsidRDefault="006175C2" w:rsidP="00567B9D">
      <w:pPr>
        <w:pStyle w:val="ListParagraph"/>
        <w:numPr>
          <w:ilvl w:val="1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6175C2">
        <w:rPr>
          <w:lang w:val="en-US"/>
        </w:rPr>
        <w:sym w:font="Wingdings" w:char="F0E0"/>
      </w:r>
      <w:r>
        <w:rPr>
          <w:lang w:val="en-US"/>
        </w:rPr>
        <w:t xml:space="preserve"> Strong blow-up with </w:t>
      </w:r>
      <w:r w:rsidR="00567B9D">
        <w:rPr>
          <w:lang w:val="en-US"/>
        </w:rPr>
        <w:t xml:space="preserve">an </w:t>
      </w:r>
      <w:r>
        <w:rPr>
          <w:lang w:val="en-US"/>
        </w:rPr>
        <w:t>e-cloud pattern</w:t>
      </w:r>
      <w:r w:rsidR="00567B9D">
        <w:rPr>
          <w:lang w:val="en-US"/>
        </w:rPr>
        <w:t>.</w:t>
      </w:r>
    </w:p>
    <w:p w14:paraId="3F0C6804" w14:textId="4B3254FF" w:rsidR="00567B9D" w:rsidRDefault="00567B9D" w:rsidP="00C57D69">
      <w:pPr>
        <w:pStyle w:val="ListParagraph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567B9D">
        <w:rPr>
          <w:b/>
          <w:lang w:val="en-US"/>
        </w:rPr>
        <w:t>E. Shaposhnikova</w:t>
      </w:r>
      <w:r w:rsidR="006175C2">
        <w:rPr>
          <w:lang w:val="en-US"/>
        </w:rPr>
        <w:t>: why</w:t>
      </w:r>
      <w:r>
        <w:rPr>
          <w:lang w:val="en-US"/>
        </w:rPr>
        <w:t xml:space="preserve"> the </w:t>
      </w:r>
      <w:r w:rsidR="001000EC">
        <w:rPr>
          <w:lang w:val="en-US"/>
        </w:rPr>
        <w:t xml:space="preserve">uncontrolled </w:t>
      </w:r>
      <w:r>
        <w:rPr>
          <w:lang w:val="en-US"/>
        </w:rPr>
        <w:t>emittance blow-up of the first bunch is larger?</w:t>
      </w:r>
    </w:p>
    <w:p w14:paraId="7467E8F5" w14:textId="64F398BF" w:rsidR="006175C2" w:rsidRDefault="00567B9D" w:rsidP="00567B9D">
      <w:pPr>
        <w:pStyle w:val="ListParagraph"/>
        <w:numPr>
          <w:ilvl w:val="1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567B9D">
        <w:rPr>
          <w:b/>
          <w:lang w:val="en-US"/>
        </w:rPr>
        <w:t>H. Bartosik</w:t>
      </w:r>
      <w:r>
        <w:rPr>
          <w:lang w:val="en-US"/>
        </w:rPr>
        <w:t>: It can be due to the injection pattern, more investigation</w:t>
      </w:r>
      <w:r w:rsidR="001000EC">
        <w:rPr>
          <w:lang w:val="en-US"/>
        </w:rPr>
        <w:t>s</w:t>
      </w:r>
      <w:r>
        <w:rPr>
          <w:lang w:val="en-US"/>
        </w:rPr>
        <w:t xml:space="preserve"> needed.</w:t>
      </w:r>
    </w:p>
    <w:p w14:paraId="52A8B63B" w14:textId="590065D8" w:rsidR="00567B9D" w:rsidRDefault="00567B9D" w:rsidP="006175C2">
      <w:pPr>
        <w:pStyle w:val="ListParagraph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567B9D">
        <w:rPr>
          <w:b/>
          <w:lang w:val="en-US"/>
        </w:rPr>
        <w:t>E. Shaposhnikova</w:t>
      </w:r>
      <w:r w:rsidR="006175C2">
        <w:rPr>
          <w:lang w:val="en-US"/>
        </w:rPr>
        <w:t xml:space="preserve">: </w:t>
      </w:r>
      <w:r>
        <w:rPr>
          <w:lang w:val="en-US"/>
        </w:rPr>
        <w:t>You did not</w:t>
      </w:r>
      <w:r w:rsidR="001000EC">
        <w:rPr>
          <w:lang w:val="en-US"/>
        </w:rPr>
        <w:t xml:space="preserve"> observe an instability</w:t>
      </w:r>
      <w:r w:rsidR="006175C2">
        <w:rPr>
          <w:lang w:val="en-US"/>
        </w:rPr>
        <w:t>? Only</w:t>
      </w:r>
      <w:r>
        <w:rPr>
          <w:lang w:val="en-US"/>
        </w:rPr>
        <w:t xml:space="preserve"> incoherent emittance blow-up? </w:t>
      </w:r>
    </w:p>
    <w:p w14:paraId="2FB8B7F6" w14:textId="652CD011" w:rsidR="006175C2" w:rsidRDefault="00567B9D" w:rsidP="00567B9D">
      <w:pPr>
        <w:pStyle w:val="ListParagraph"/>
        <w:numPr>
          <w:ilvl w:val="1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567B9D">
        <w:rPr>
          <w:b/>
          <w:lang w:val="en-US"/>
        </w:rPr>
        <w:t>H. Bartosik</w:t>
      </w:r>
      <w:r>
        <w:rPr>
          <w:b/>
          <w:lang w:val="en-US"/>
        </w:rPr>
        <w:t>, M. Carla’</w:t>
      </w:r>
      <w:r>
        <w:rPr>
          <w:lang w:val="en-US"/>
        </w:rPr>
        <w:t>: We did not monitor this systematically but no instability was observed</w:t>
      </w:r>
      <w:r w:rsidR="006175C2">
        <w:rPr>
          <w:lang w:val="en-US"/>
        </w:rPr>
        <w:t>,</w:t>
      </w:r>
      <w:r>
        <w:rPr>
          <w:lang w:val="en-US"/>
        </w:rPr>
        <w:t xml:space="preserve"> the intensity was below the threshold.</w:t>
      </w:r>
    </w:p>
    <w:p w14:paraId="7D129445" w14:textId="1E795E20" w:rsidR="006175C2" w:rsidRDefault="00567B9D" w:rsidP="006175C2">
      <w:pPr>
        <w:pStyle w:val="ListParagraph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The h</w:t>
      </w:r>
      <w:r w:rsidR="006175C2">
        <w:rPr>
          <w:lang w:val="en-US"/>
        </w:rPr>
        <w:t>orizontal chroma</w:t>
      </w:r>
      <w:r>
        <w:rPr>
          <w:lang w:val="en-US"/>
        </w:rPr>
        <w:t xml:space="preserve">ticity </w:t>
      </w:r>
      <w:r w:rsidR="006175C2">
        <w:rPr>
          <w:lang w:val="en-US"/>
        </w:rPr>
        <w:t xml:space="preserve">and </w:t>
      </w:r>
      <w:r>
        <w:rPr>
          <w:lang w:val="en-US"/>
        </w:rPr>
        <w:t xml:space="preserve">the uncontrolled emittance </w:t>
      </w:r>
      <w:r w:rsidR="006175C2">
        <w:rPr>
          <w:lang w:val="en-US"/>
        </w:rPr>
        <w:t xml:space="preserve">blow-up </w:t>
      </w:r>
      <w:r>
        <w:rPr>
          <w:lang w:val="en-US"/>
        </w:rPr>
        <w:t>in both plane</w:t>
      </w:r>
      <w:r w:rsidR="001000EC">
        <w:rPr>
          <w:lang w:val="en-US"/>
        </w:rPr>
        <w:t>s</w:t>
      </w:r>
      <w:r>
        <w:rPr>
          <w:lang w:val="en-US"/>
        </w:rPr>
        <w:t xml:space="preserve"> </w:t>
      </w:r>
      <w:r w:rsidR="006175C2">
        <w:rPr>
          <w:lang w:val="en-US"/>
        </w:rPr>
        <w:t>are clearly related</w:t>
      </w:r>
      <w:r>
        <w:rPr>
          <w:lang w:val="en-US"/>
        </w:rPr>
        <w:t>.</w:t>
      </w:r>
    </w:p>
    <w:p w14:paraId="3F3ACC89" w14:textId="0397F897" w:rsidR="006175C2" w:rsidRDefault="00567B9D" w:rsidP="006175C2">
      <w:pPr>
        <w:pStyle w:val="ListParagraph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567B9D">
        <w:rPr>
          <w:b/>
          <w:lang w:val="en-US"/>
        </w:rPr>
        <w:t>E. Shaposhnikova</w:t>
      </w:r>
      <w:r>
        <w:rPr>
          <w:lang w:val="en-US"/>
        </w:rPr>
        <w:t>: In the past the uncontrolled emittance blow-up was always more significant in the vertical plane</w:t>
      </w:r>
      <w:r w:rsidR="006175C2">
        <w:rPr>
          <w:lang w:val="en-US"/>
        </w:rPr>
        <w:t xml:space="preserve">. Do we understand why </w:t>
      </w:r>
      <w:r>
        <w:rPr>
          <w:lang w:val="en-US"/>
        </w:rPr>
        <w:t>now it is comparable in the horizontal plane</w:t>
      </w:r>
      <w:r w:rsidR="006175C2">
        <w:rPr>
          <w:lang w:val="en-US"/>
        </w:rPr>
        <w:t>?</w:t>
      </w:r>
    </w:p>
    <w:p w14:paraId="1AC12CDD" w14:textId="26CEAED5" w:rsidR="006175C2" w:rsidRPr="006B269C" w:rsidRDefault="00567B9D" w:rsidP="006B269C">
      <w:pPr>
        <w:pStyle w:val="ListParagraph"/>
        <w:numPr>
          <w:ilvl w:val="1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567B9D">
        <w:rPr>
          <w:b/>
          <w:lang w:val="en-US"/>
        </w:rPr>
        <w:t>H. Bartosik, G. Rumolo</w:t>
      </w:r>
      <w:r w:rsidR="006B269C">
        <w:rPr>
          <w:lang w:val="en-US"/>
        </w:rPr>
        <w:t>: Further studies are necessary, it can be due to the e-cloud effect.</w:t>
      </w:r>
    </w:p>
    <w:p w14:paraId="33B07F7D" w14:textId="311CB01E" w:rsidR="006175C2" w:rsidRDefault="006B269C" w:rsidP="006175C2">
      <w:pPr>
        <w:pStyle w:val="ListParagraph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 xml:space="preserve">From the </w:t>
      </w:r>
      <w:r w:rsidR="006175C2">
        <w:rPr>
          <w:lang w:val="en-US"/>
        </w:rPr>
        <w:t>BGI meas</w:t>
      </w:r>
      <w:r>
        <w:rPr>
          <w:lang w:val="en-US"/>
        </w:rPr>
        <w:t>urements, the emittance growth is continuous and linear with time (over 18 s)</w:t>
      </w:r>
      <w:r w:rsidR="001000EC">
        <w:rPr>
          <w:lang w:val="en-US"/>
        </w:rPr>
        <w:t>.</w:t>
      </w:r>
    </w:p>
    <w:p w14:paraId="7F0F71D1" w14:textId="61846ECA" w:rsidR="006175C2" w:rsidRDefault="006B269C" w:rsidP="006175C2">
      <w:pPr>
        <w:pStyle w:val="ListParagraph"/>
        <w:numPr>
          <w:ilvl w:val="1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6B269C">
        <w:rPr>
          <w:b/>
          <w:lang w:val="en-US"/>
        </w:rPr>
        <w:t>H. Bartosik</w:t>
      </w:r>
      <w:r>
        <w:rPr>
          <w:lang w:val="en-US"/>
        </w:rPr>
        <w:t xml:space="preserve">: It is the sign that the uncontrolled emittance growth is the result of an </w:t>
      </w:r>
      <w:r w:rsidR="006175C2">
        <w:rPr>
          <w:lang w:val="en-US"/>
        </w:rPr>
        <w:t>incoherent</w:t>
      </w:r>
      <w:r>
        <w:rPr>
          <w:lang w:val="en-US"/>
        </w:rPr>
        <w:t xml:space="preserve"> process, the longer the beam is stored, </w:t>
      </w:r>
      <w:r w:rsidR="006175C2">
        <w:rPr>
          <w:lang w:val="en-US"/>
        </w:rPr>
        <w:t xml:space="preserve">the more </w:t>
      </w:r>
      <w:r>
        <w:rPr>
          <w:lang w:val="en-US"/>
        </w:rPr>
        <w:t>significant is the uncontrolled emittance blow-</w:t>
      </w:r>
      <w:r w:rsidR="006175C2">
        <w:rPr>
          <w:lang w:val="en-US"/>
        </w:rPr>
        <w:t>up</w:t>
      </w:r>
      <w:r>
        <w:rPr>
          <w:lang w:val="en-US"/>
        </w:rPr>
        <w:t>.</w:t>
      </w:r>
    </w:p>
    <w:p w14:paraId="39361A2C" w14:textId="349D351B" w:rsidR="006B269C" w:rsidRDefault="006B269C" w:rsidP="006175C2">
      <w:pPr>
        <w:pStyle w:val="ListParagraph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After the scrubbing run, the emittance growth wen</w:t>
      </w:r>
      <w:r w:rsidR="001000EC">
        <w:rPr>
          <w:lang w:val="en-US"/>
        </w:rPr>
        <w:t>t</w:t>
      </w:r>
      <w:r>
        <w:rPr>
          <w:lang w:val="en-US"/>
        </w:rPr>
        <w:t xml:space="preserve"> down from 45% to the usual 10%.</w:t>
      </w:r>
    </w:p>
    <w:p w14:paraId="5A845865" w14:textId="004FD870" w:rsidR="006175C2" w:rsidRDefault="006B269C" w:rsidP="006B269C">
      <w:pPr>
        <w:pStyle w:val="ListParagraph"/>
        <w:numPr>
          <w:ilvl w:val="1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It is the sign of an e-cloud effect.</w:t>
      </w:r>
    </w:p>
    <w:p w14:paraId="7275B05D" w14:textId="0E0B2E38" w:rsidR="006B269C" w:rsidRDefault="006B269C" w:rsidP="006175C2">
      <w:pPr>
        <w:pStyle w:val="ListParagraph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From the data of the injected intensity versus the extracted one, i</w:t>
      </w:r>
      <w:r w:rsidR="008007C0">
        <w:rPr>
          <w:lang w:val="en-US"/>
        </w:rPr>
        <w:t>t seems that</w:t>
      </w:r>
      <w:r>
        <w:rPr>
          <w:lang w:val="en-US"/>
        </w:rPr>
        <w:t xml:space="preserve"> bunches with smaller emittance loose sometimes more particles</w:t>
      </w:r>
      <w:r w:rsidR="001000EC">
        <w:rPr>
          <w:lang w:val="en-US"/>
        </w:rPr>
        <w:t>.</w:t>
      </w:r>
    </w:p>
    <w:p w14:paraId="3EA9A66F" w14:textId="4705BE5F" w:rsidR="008007C0" w:rsidRDefault="006B269C" w:rsidP="006B269C">
      <w:pPr>
        <w:pStyle w:val="ListParagraph"/>
        <w:numPr>
          <w:ilvl w:val="1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N</w:t>
      </w:r>
      <w:r w:rsidR="008007C0">
        <w:rPr>
          <w:lang w:val="en-US"/>
        </w:rPr>
        <w:t>ot totall</w:t>
      </w:r>
      <w:r>
        <w:rPr>
          <w:lang w:val="en-US"/>
        </w:rPr>
        <w:t>y conclusive, only a few points.</w:t>
      </w:r>
    </w:p>
    <w:p w14:paraId="73C3608A" w14:textId="279B3790" w:rsidR="008007C0" w:rsidRDefault="008007C0" w:rsidP="008007C0">
      <w:pPr>
        <w:pStyle w:val="ListParagraph"/>
        <w:numPr>
          <w:ilvl w:val="1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6B269C">
        <w:rPr>
          <w:b/>
          <w:lang w:val="en-US"/>
        </w:rPr>
        <w:t>E</w:t>
      </w:r>
      <w:r w:rsidR="006B269C" w:rsidRPr="006B269C">
        <w:rPr>
          <w:b/>
          <w:lang w:val="en-US"/>
        </w:rPr>
        <w:t>. Shaposhnikova</w:t>
      </w:r>
      <w:r>
        <w:rPr>
          <w:lang w:val="en-US"/>
        </w:rPr>
        <w:t xml:space="preserve">: </w:t>
      </w:r>
      <w:r w:rsidR="006B269C">
        <w:rPr>
          <w:lang w:val="en-US"/>
        </w:rPr>
        <w:t>If it is the case, it means that the losses are caused by intensity effects. There is an i</w:t>
      </w:r>
      <w:r>
        <w:rPr>
          <w:lang w:val="en-US"/>
        </w:rPr>
        <w:t xml:space="preserve">nterplay between </w:t>
      </w:r>
      <w:r w:rsidR="006B269C">
        <w:rPr>
          <w:lang w:val="en-US"/>
        </w:rPr>
        <w:t xml:space="preserve">the </w:t>
      </w:r>
      <w:r>
        <w:rPr>
          <w:lang w:val="en-US"/>
        </w:rPr>
        <w:t xml:space="preserve">intensity effects and </w:t>
      </w:r>
      <w:r w:rsidR="006B269C">
        <w:rPr>
          <w:lang w:val="en-US"/>
        </w:rPr>
        <w:t xml:space="preserve">the </w:t>
      </w:r>
      <w:r>
        <w:rPr>
          <w:lang w:val="en-US"/>
        </w:rPr>
        <w:t>bucket size</w:t>
      </w:r>
      <w:r w:rsidR="006B269C">
        <w:rPr>
          <w:lang w:val="en-US"/>
        </w:rPr>
        <w:t>.</w:t>
      </w:r>
    </w:p>
    <w:p w14:paraId="5ADD5A12" w14:textId="45F8B6F9" w:rsidR="008007C0" w:rsidRPr="00090C85" w:rsidRDefault="008007C0" w:rsidP="00090C85">
      <w:pPr>
        <w:pStyle w:val="ListParagraph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 xml:space="preserve">No more </w:t>
      </w:r>
      <w:r w:rsidR="006B269C">
        <w:rPr>
          <w:lang w:val="en-US"/>
        </w:rPr>
        <w:t xml:space="preserve">uncontrolled emittance </w:t>
      </w:r>
      <w:r>
        <w:rPr>
          <w:lang w:val="en-US"/>
        </w:rPr>
        <w:t>blow</w:t>
      </w:r>
      <w:r w:rsidR="006B269C">
        <w:rPr>
          <w:lang w:val="en-US"/>
        </w:rPr>
        <w:t>-</w:t>
      </w:r>
      <w:r>
        <w:rPr>
          <w:lang w:val="en-US"/>
        </w:rPr>
        <w:t>up</w:t>
      </w:r>
      <w:r w:rsidR="006B269C">
        <w:rPr>
          <w:lang w:val="en-US"/>
        </w:rPr>
        <w:t xml:space="preserve"> in the transverse planes (more than the usual 10%)</w:t>
      </w:r>
      <w:r>
        <w:rPr>
          <w:lang w:val="en-US"/>
        </w:rPr>
        <w:t xml:space="preserve"> since the last two month</w:t>
      </w:r>
      <w:r w:rsidR="00090C85">
        <w:rPr>
          <w:lang w:val="en-US"/>
        </w:rPr>
        <w:t>s.</w:t>
      </w:r>
    </w:p>
    <w:p w14:paraId="7898539B" w14:textId="63CC2D08" w:rsidR="002B6529" w:rsidRPr="008E46FB" w:rsidRDefault="002B6529" w:rsidP="002B6529">
      <w:pPr>
        <w:pStyle w:val="IntenseQuote"/>
        <w:rPr>
          <w:b/>
          <w:i w:val="0"/>
          <w:lang w:val="en-GB"/>
        </w:rPr>
      </w:pPr>
      <w:r>
        <w:rPr>
          <w:b/>
          <w:i w:val="0"/>
        </w:rPr>
        <w:lastRenderedPageBreak/>
        <w:t xml:space="preserve"> – </w:t>
      </w:r>
      <w:r w:rsidR="00090C85">
        <w:rPr>
          <w:b/>
          <w:i w:val="0"/>
        </w:rPr>
        <w:t>Measurements with high intensity 25 ns beam in the recent MDs – Longitudinal</w:t>
      </w:r>
      <w:r w:rsidR="008007C0">
        <w:rPr>
          <w:b/>
          <w:i w:val="0"/>
          <w:lang w:val="en-GB"/>
        </w:rPr>
        <w:t xml:space="preserve"> – M. Schwarz</w:t>
      </w:r>
    </w:p>
    <w:p w14:paraId="06CC5993" w14:textId="05BE7E10" w:rsidR="002B6529" w:rsidRDefault="00090C85" w:rsidP="002B65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This talk presents the latest measurements data regarding the flat bottom instability for different machine and beam parameters</w:t>
      </w:r>
      <w:r w:rsidR="00C85621">
        <w:rPr>
          <w:rFonts w:ascii="Calibri" w:hAnsi="Calibri"/>
          <w:sz w:val="22"/>
          <w:szCs w:val="22"/>
        </w:rPr>
        <w:t xml:space="preserve"> with a batch of 4</w:t>
      </w:r>
      <w:r w:rsidR="001000EC">
        <w:rPr>
          <w:rFonts w:ascii="Calibri" w:hAnsi="Calibri"/>
          <w:sz w:val="22"/>
          <w:szCs w:val="22"/>
        </w:rPr>
        <w:t>8 BCMS bunches in the Q20 optic.</w:t>
      </w:r>
    </w:p>
    <w:p w14:paraId="6894FE0B" w14:textId="77777777" w:rsidR="002B6529" w:rsidRDefault="002B6529" w:rsidP="002B65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sz w:val="22"/>
          <w:szCs w:val="22"/>
        </w:rPr>
      </w:pPr>
    </w:p>
    <w:p w14:paraId="52345088" w14:textId="2BF06139" w:rsidR="00551477" w:rsidRDefault="00842F58" w:rsidP="00C57D69">
      <w:pPr>
        <w:pStyle w:val="ListParagraph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Scan</w:t>
      </w:r>
      <w:r w:rsidR="00090C85">
        <w:rPr>
          <w:lang w:val="en-US"/>
        </w:rPr>
        <w:t xml:space="preserve"> of</w:t>
      </w:r>
      <w:r>
        <w:rPr>
          <w:lang w:val="en-US"/>
        </w:rPr>
        <w:t xml:space="preserve"> </w:t>
      </w:r>
      <w:r w:rsidR="00090C85">
        <w:rPr>
          <w:lang w:val="en-US"/>
        </w:rPr>
        <w:t xml:space="preserve">the </w:t>
      </w:r>
      <w:r>
        <w:rPr>
          <w:lang w:val="en-US"/>
        </w:rPr>
        <w:t>intensity</w:t>
      </w:r>
      <w:r w:rsidR="00090C85">
        <w:rPr>
          <w:lang w:val="en-US"/>
        </w:rPr>
        <w:t>,</w:t>
      </w:r>
      <w:r>
        <w:rPr>
          <w:lang w:val="en-US"/>
        </w:rPr>
        <w:t xml:space="preserve"> </w:t>
      </w:r>
      <w:r w:rsidR="00090C85">
        <w:rPr>
          <w:lang w:val="en-US"/>
        </w:rPr>
        <w:t xml:space="preserve">the </w:t>
      </w:r>
      <w:r>
        <w:rPr>
          <w:lang w:val="en-US"/>
        </w:rPr>
        <w:t xml:space="preserve">longitudinal emittance </w:t>
      </w:r>
      <w:r w:rsidR="00090C85">
        <w:rPr>
          <w:lang w:val="en-US"/>
        </w:rPr>
        <w:t xml:space="preserve">and the voltage ratio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lang w:val="en-US"/>
              </w:rPr>
              <m:t>800</m:t>
            </m:r>
          </m:sub>
        </m:sSub>
        <m:r>
          <w:rPr>
            <w:rFonts w:ascii="Cambria Math" w:hAnsi="Cambria Math"/>
            <w:lang w:val="en-US"/>
          </w:rPr>
          <m:t>/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lang w:val="en-US"/>
              </w:rPr>
              <m:t>200</m:t>
            </m:r>
          </m:sub>
        </m:sSub>
      </m:oMath>
      <w:r w:rsidR="00090C85">
        <w:rPr>
          <w:lang w:val="en-US"/>
        </w:rPr>
        <w:t>.</w:t>
      </w:r>
    </w:p>
    <w:p w14:paraId="751B82DD" w14:textId="71B8A246" w:rsidR="00813CA0" w:rsidRDefault="00813CA0" w:rsidP="00C57D69">
      <w:pPr>
        <w:pStyle w:val="ListParagraph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 xml:space="preserve">For high intensity </w:t>
      </w:r>
      <w:r w:rsidR="00090C85">
        <w:rPr>
          <w:lang w:val="en-US"/>
        </w:rPr>
        <w:t>beams</w:t>
      </w:r>
      <w:r>
        <w:rPr>
          <w:lang w:val="en-US"/>
        </w:rPr>
        <w:t xml:space="preserve"> (</w:t>
      </w:r>
      <m:oMath>
        <m:r>
          <w:rPr>
            <w:rFonts w:ascii="Cambria Math" w:hAnsi="Cambria Math"/>
            <w:lang w:val="en-US"/>
          </w:rPr>
          <m:t>2.2×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10</m:t>
            </m:r>
          </m:e>
          <m:sup>
            <m:r>
              <w:rPr>
                <w:rFonts w:ascii="Cambria Math" w:hAnsi="Cambria Math"/>
                <w:lang w:val="en-US"/>
              </w:rPr>
              <m:t>11</m:t>
            </m:r>
          </m:sup>
        </m:sSup>
      </m:oMath>
      <w:r w:rsidR="00090C85">
        <w:rPr>
          <w:lang w:val="en-US"/>
        </w:rPr>
        <w:t xml:space="preserve"> ppb),</w:t>
      </w:r>
      <w:r>
        <w:rPr>
          <w:lang w:val="en-US"/>
        </w:rPr>
        <w:t xml:space="preserve"> </w:t>
      </w:r>
      <w:r w:rsidR="00090C85">
        <w:rPr>
          <w:lang w:val="en-US"/>
        </w:rPr>
        <w:t>we are limited by the RF</w:t>
      </w:r>
      <w:r w:rsidR="001000EC">
        <w:rPr>
          <w:lang w:val="en-US"/>
        </w:rPr>
        <w:t xml:space="preserve"> power</w:t>
      </w:r>
      <w:r w:rsidR="00090C85">
        <w:rPr>
          <w:lang w:val="en-US"/>
        </w:rPr>
        <w:t xml:space="preserve"> (uncompensated beam loading).</w:t>
      </w:r>
    </w:p>
    <w:p w14:paraId="37576CF9" w14:textId="658AC215" w:rsidR="00813CA0" w:rsidRDefault="00813CA0" w:rsidP="00813CA0">
      <w:pPr>
        <w:pStyle w:val="ListParagraph"/>
        <w:numPr>
          <w:ilvl w:val="1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813CA0">
        <w:rPr>
          <w:lang w:val="en-US"/>
        </w:rPr>
        <w:sym w:font="Wingdings" w:char="F0E0"/>
      </w:r>
      <w:r>
        <w:rPr>
          <w:lang w:val="en-US"/>
        </w:rPr>
        <w:t xml:space="preserve"> </w:t>
      </w:r>
      <w:r w:rsidR="00090C85">
        <w:rPr>
          <w:lang w:val="en-US"/>
        </w:rPr>
        <w:t>The dynamics of the beam is d</w:t>
      </w:r>
      <w:r>
        <w:rPr>
          <w:lang w:val="en-US"/>
        </w:rPr>
        <w:t xml:space="preserve">ominated by </w:t>
      </w:r>
      <w:r w:rsidR="00090C85">
        <w:rPr>
          <w:lang w:val="en-US"/>
        </w:rPr>
        <w:t xml:space="preserve">the uncompensated beam loading, it is </w:t>
      </w:r>
      <w:r>
        <w:rPr>
          <w:lang w:val="en-US"/>
        </w:rPr>
        <w:t xml:space="preserve">difficult to extract </w:t>
      </w:r>
      <w:r w:rsidR="00090C85">
        <w:rPr>
          <w:lang w:val="en-US"/>
        </w:rPr>
        <w:t xml:space="preserve">information on the “pure” </w:t>
      </w:r>
      <w:r w:rsidR="001000EC">
        <w:rPr>
          <w:lang w:val="en-US"/>
        </w:rPr>
        <w:t>flat bottom instability</w:t>
      </w:r>
      <w:r w:rsidR="00090C85">
        <w:rPr>
          <w:lang w:val="en-US"/>
        </w:rPr>
        <w:t>.</w:t>
      </w:r>
    </w:p>
    <w:p w14:paraId="480E000B" w14:textId="01D168C1" w:rsidR="00813CA0" w:rsidRDefault="00CD27B8" w:rsidP="00813CA0">
      <w:pPr>
        <w:pStyle w:val="ListParagraph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The particle l</w:t>
      </w:r>
      <w:r w:rsidR="00813CA0">
        <w:rPr>
          <w:lang w:val="en-US"/>
        </w:rPr>
        <w:t xml:space="preserve">osses increase with </w:t>
      </w:r>
      <w:r>
        <w:rPr>
          <w:lang w:val="en-US"/>
        </w:rPr>
        <w:t xml:space="preserve">a </w:t>
      </w:r>
      <w:r w:rsidR="00813CA0">
        <w:rPr>
          <w:lang w:val="en-US"/>
        </w:rPr>
        <w:t xml:space="preserve">high </w:t>
      </w:r>
      <w:r>
        <w:rPr>
          <w:lang w:val="en-US"/>
        </w:rPr>
        <w:t>voltage ratio</w:t>
      </w:r>
      <w:r w:rsidR="001000EC">
        <w:rPr>
          <w:lang w:val="en-US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lang w:val="en-US"/>
              </w:rPr>
              <m:t>800</m:t>
            </m:r>
          </m:sub>
        </m:sSub>
        <m:r>
          <w:rPr>
            <w:rFonts w:ascii="Cambria Math" w:hAnsi="Cambria Math"/>
            <w:lang w:val="en-US"/>
          </w:rPr>
          <m:t>/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lang w:val="en-US"/>
              </w:rPr>
              <m:t>200</m:t>
            </m:r>
          </m:sub>
        </m:sSub>
      </m:oMath>
      <w:r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&gt;0.15</m:t>
        </m:r>
      </m:oMath>
      <w:r w:rsidR="001000EC">
        <w:rPr>
          <w:lang w:val="en-US"/>
        </w:rPr>
        <w:t>)</w:t>
      </w:r>
      <w:r>
        <w:rPr>
          <w:lang w:val="en-US"/>
        </w:rPr>
        <w:t>.</w:t>
      </w:r>
    </w:p>
    <w:p w14:paraId="5F48E82B" w14:textId="70C42DBC" w:rsidR="00C85621" w:rsidRDefault="00C85621" w:rsidP="00813CA0">
      <w:pPr>
        <w:pStyle w:val="ListParagraph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An instability was observed for small emittance beam</w:t>
      </w:r>
      <w:r w:rsidR="001000EC">
        <w:rPr>
          <w:lang w:val="en-US"/>
        </w:rPr>
        <w:t>s</w:t>
      </w:r>
      <w:r>
        <w:rPr>
          <w:lang w:val="en-US"/>
        </w:rPr>
        <w:t xml:space="preserve"> (</w:t>
      </w:r>
      <w:r w:rsidR="00813CA0">
        <w:rPr>
          <w:lang w:val="en-US"/>
        </w:rPr>
        <w:t>0.3 eVs</w:t>
      </w:r>
      <w:r>
        <w:rPr>
          <w:lang w:val="en-US"/>
        </w:rPr>
        <w:t>) in</w:t>
      </w:r>
      <w:r w:rsidR="001000EC">
        <w:rPr>
          <w:lang w:val="en-US"/>
        </w:rPr>
        <w:t xml:space="preserve"> a</w:t>
      </w:r>
      <w:r>
        <w:rPr>
          <w:lang w:val="en-US"/>
        </w:rPr>
        <w:t xml:space="preserve"> single RF system with an intensity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lang w:val="en-US"/>
              </w:rPr>
              <m:t>b</m:t>
            </m:r>
          </m:sub>
        </m:sSub>
        <m:r>
          <w:rPr>
            <w:rFonts w:ascii="Cambria Math" w:hAnsi="Cambria Math"/>
            <w:lang w:val="en-US"/>
          </w:rPr>
          <m:t>=1.3×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10</m:t>
            </m:r>
          </m:e>
          <m:sup>
            <m:r>
              <w:rPr>
                <w:rFonts w:ascii="Cambria Math" w:hAnsi="Cambria Math"/>
                <w:lang w:val="en-US"/>
              </w:rPr>
              <m:t>11</m:t>
            </m:r>
          </m:sup>
        </m:sSup>
      </m:oMath>
      <w:r>
        <w:rPr>
          <w:lang w:val="en-US"/>
        </w:rPr>
        <w:t xml:space="preserve"> ppb</w:t>
      </w:r>
      <w:r w:rsidR="001000EC">
        <w:rPr>
          <w:lang w:val="en-US"/>
        </w:rPr>
        <w:t>.</w:t>
      </w:r>
    </w:p>
    <w:p w14:paraId="54961C78" w14:textId="6F7EDF31" w:rsidR="00FD0C08" w:rsidRPr="00FD0C08" w:rsidRDefault="00C85621" w:rsidP="00FD0C08">
      <w:pPr>
        <w:pStyle w:val="ListParagraph"/>
        <w:numPr>
          <w:ilvl w:val="1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 xml:space="preserve">The </w:t>
      </w:r>
      <w:r w:rsidR="00813CA0">
        <w:rPr>
          <w:lang w:val="en-US"/>
        </w:rPr>
        <w:t>800</w:t>
      </w:r>
      <w:r>
        <w:rPr>
          <w:lang w:val="en-US"/>
        </w:rPr>
        <w:t xml:space="preserve"> MHz RF system</w:t>
      </w:r>
      <w:r w:rsidR="00813CA0">
        <w:rPr>
          <w:lang w:val="en-US"/>
        </w:rPr>
        <w:t xml:space="preserve"> helps</w:t>
      </w:r>
      <w:r w:rsidR="00FD0C08">
        <w:rPr>
          <w:lang w:val="en-US"/>
        </w:rPr>
        <w:t xml:space="preserve"> to cure the instability. A voltage ratio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lang w:val="en-US"/>
              </w:rPr>
              <m:t>800</m:t>
            </m:r>
          </m:sub>
        </m:sSub>
        <m:r>
          <w:rPr>
            <w:rFonts w:ascii="Cambria Math" w:hAnsi="Cambria Math"/>
            <w:lang w:val="en-US"/>
          </w:rPr>
          <m:t>/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lang w:val="en-US"/>
              </w:rPr>
              <m:t>200</m:t>
            </m:r>
          </m:sub>
        </m:sSub>
      </m:oMath>
      <w:r w:rsidR="00FD0C08">
        <w:rPr>
          <w:lang w:val="en-US"/>
        </w:rPr>
        <w:t xml:space="preserve"> of 15% gives the more stable beam (48 bunches).</w:t>
      </w:r>
    </w:p>
    <w:p w14:paraId="5B96E671" w14:textId="17908DC2" w:rsidR="00813CA0" w:rsidRDefault="00813CA0" w:rsidP="00FD0C08">
      <w:pPr>
        <w:pStyle w:val="ListParagraph"/>
        <w:numPr>
          <w:ilvl w:val="1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 xml:space="preserve">With </w:t>
      </w:r>
      <w:r w:rsidR="00FD0C08">
        <w:rPr>
          <w:lang w:val="en-US"/>
        </w:rPr>
        <w:t xml:space="preserve">a </w:t>
      </w:r>
      <w:r>
        <w:rPr>
          <w:lang w:val="en-US"/>
        </w:rPr>
        <w:t>large</w:t>
      </w:r>
      <w:r w:rsidR="00FD0C08">
        <w:rPr>
          <w:lang w:val="en-US"/>
        </w:rPr>
        <w:t>r</w:t>
      </w:r>
      <w:r>
        <w:rPr>
          <w:lang w:val="en-US"/>
        </w:rPr>
        <w:t xml:space="preserve"> </w:t>
      </w:r>
      <w:r w:rsidR="00FD0C08">
        <w:rPr>
          <w:lang w:val="en-US"/>
        </w:rPr>
        <w:t xml:space="preserve">voltage </w:t>
      </w:r>
      <w:r>
        <w:rPr>
          <w:lang w:val="en-US"/>
        </w:rPr>
        <w:t>ratio</w:t>
      </w:r>
      <w:r w:rsidR="00FD0C08">
        <w:rPr>
          <w:lang w:val="en-US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lang w:val="en-US"/>
              </w:rPr>
              <m:t>800</m:t>
            </m:r>
          </m:sub>
        </m:sSub>
        <m:r>
          <w:rPr>
            <w:rFonts w:ascii="Cambria Math" w:hAnsi="Cambria Math"/>
            <w:lang w:val="en-US"/>
          </w:rPr>
          <m:t>/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lang w:val="en-US"/>
              </w:rPr>
              <m:t>200</m:t>
            </m:r>
          </m:sub>
        </m:sSub>
        <m:r>
          <w:rPr>
            <w:rFonts w:ascii="Cambria Math" w:hAnsi="Cambria Math"/>
            <w:lang w:val="en-US"/>
          </w:rPr>
          <m:t>≥0.2</m:t>
        </m:r>
      </m:oMath>
      <w:r w:rsidR="00FD0C08">
        <w:rPr>
          <w:lang w:val="en-US"/>
        </w:rPr>
        <w:t>), bunch tails are created.</w:t>
      </w:r>
    </w:p>
    <w:p w14:paraId="7D3A9F5F" w14:textId="03061EF7" w:rsidR="00342B3C" w:rsidRPr="00FD0C08" w:rsidRDefault="00813CA0" w:rsidP="00FD0C08">
      <w:pPr>
        <w:pStyle w:val="ListParagraph"/>
        <w:numPr>
          <w:ilvl w:val="2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FD0C08">
        <w:rPr>
          <w:b/>
          <w:lang w:val="en-US"/>
        </w:rPr>
        <w:t>E</w:t>
      </w:r>
      <w:r w:rsidR="00FD0C08" w:rsidRPr="00FD0C08">
        <w:rPr>
          <w:b/>
          <w:lang w:val="en-US"/>
        </w:rPr>
        <w:t>. Shaposhnikova</w:t>
      </w:r>
      <w:r>
        <w:rPr>
          <w:lang w:val="en-US"/>
        </w:rPr>
        <w:t xml:space="preserve">: </w:t>
      </w:r>
      <w:r w:rsidR="00FD0C08">
        <w:rPr>
          <w:lang w:val="en-US"/>
        </w:rPr>
        <w:t>Particles in the tails of the bunch are driven by the plateau of the synchrotron frequency distribution (</w:t>
      </w:r>
      <w:r>
        <w:rPr>
          <w:lang w:val="en-US"/>
        </w:rPr>
        <w:t>more than the potential well distortion</w:t>
      </w:r>
      <w:r w:rsidR="00FD0C08">
        <w:rPr>
          <w:lang w:val="en-US"/>
        </w:rPr>
        <w:t>).</w:t>
      </w:r>
    </w:p>
    <w:p w14:paraId="0550C6AE" w14:textId="3F9F0430" w:rsidR="002B6529" w:rsidRPr="008E46FB" w:rsidRDefault="002B6529" w:rsidP="002B6529">
      <w:pPr>
        <w:pStyle w:val="IntenseQuote"/>
        <w:rPr>
          <w:b/>
          <w:i w:val="0"/>
          <w:lang w:val="en-GB"/>
        </w:rPr>
      </w:pPr>
      <w:r>
        <w:rPr>
          <w:b/>
          <w:i w:val="0"/>
        </w:rPr>
        <w:t xml:space="preserve">4 – </w:t>
      </w:r>
      <w:r w:rsidR="00CD27B8">
        <w:rPr>
          <w:b/>
          <w:i w:val="0"/>
        </w:rPr>
        <w:t>Update on BPV impedance model</w:t>
      </w:r>
      <w:r w:rsidR="00813CA0">
        <w:rPr>
          <w:b/>
          <w:i w:val="0"/>
          <w:lang w:val="en-GB"/>
        </w:rPr>
        <w:t xml:space="preserve"> – A. Farricker</w:t>
      </w:r>
    </w:p>
    <w:p w14:paraId="42E70DDA" w14:textId="1F8F5440" w:rsidR="002B6529" w:rsidRDefault="00FD0C08" w:rsidP="002B65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BPV are vertical Beam Position Monitors usually found with a QD-type flange. An inconsistency has been found in their longitudinal impedance model. This talk presents the latest results of the CST simulations of the BPV including its QD flange.</w:t>
      </w:r>
    </w:p>
    <w:p w14:paraId="2B564FB0" w14:textId="77777777" w:rsidR="00CC390D" w:rsidRDefault="00CC390D" w:rsidP="002B65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sz w:val="22"/>
          <w:szCs w:val="22"/>
        </w:rPr>
      </w:pPr>
    </w:p>
    <w:p w14:paraId="1E9763E7" w14:textId="38787A99" w:rsidR="00A358C8" w:rsidRDefault="00A358C8" w:rsidP="00A358C8">
      <w:pPr>
        <w:pStyle w:val="ListParagraph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 xml:space="preserve">90 BPV-QD </w:t>
      </w:r>
      <w:r w:rsidR="00FD0C08">
        <w:rPr>
          <w:lang w:val="en-US"/>
        </w:rPr>
        <w:t xml:space="preserve">are present </w:t>
      </w:r>
      <w:r>
        <w:rPr>
          <w:lang w:val="en-US"/>
        </w:rPr>
        <w:t>in the ring</w:t>
      </w:r>
      <w:r w:rsidR="00FD0C08">
        <w:rPr>
          <w:lang w:val="en-US"/>
        </w:rPr>
        <w:t>.</w:t>
      </w:r>
    </w:p>
    <w:p w14:paraId="78075CA5" w14:textId="7BDE7F0B" w:rsidR="00A358C8" w:rsidRDefault="00FD0C08" w:rsidP="00FD0C08">
      <w:pPr>
        <w:pStyle w:val="ListParagraph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Inconsistency found between B. Salvant and J. Varela models.</w:t>
      </w:r>
    </w:p>
    <w:p w14:paraId="3C6AD1A3" w14:textId="6C119824" w:rsidR="00A358C8" w:rsidRDefault="00FD0C08" w:rsidP="00A358C8">
      <w:pPr>
        <w:pStyle w:val="ListParagraph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The latest resu</w:t>
      </w:r>
      <w:r w:rsidR="004D0F40">
        <w:rPr>
          <w:lang w:val="en-US"/>
        </w:rPr>
        <w:t>lts of the CST simulations show</w:t>
      </w:r>
      <w:r>
        <w:rPr>
          <w:lang w:val="en-US"/>
        </w:rPr>
        <w:t xml:space="preserve"> two important resonant peaks (in the longitudinal impedance) around 1.8 GHz and 2.3 GHz.</w:t>
      </w:r>
    </w:p>
    <w:p w14:paraId="4F875428" w14:textId="61A29288" w:rsidR="00FD0C08" w:rsidRDefault="00FD0C08" w:rsidP="00FD0C08">
      <w:pPr>
        <w:pStyle w:val="ListParagraph"/>
        <w:numPr>
          <w:ilvl w:val="1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In the present impedance model the peak related to the BPV-QD is at 1.25 GHz.</w:t>
      </w:r>
    </w:p>
    <w:p w14:paraId="439C9D56" w14:textId="1D44B3D2" w:rsidR="00A358C8" w:rsidRDefault="00FD0C08" w:rsidP="008C127E">
      <w:pPr>
        <w:pStyle w:val="ListParagraph"/>
        <w:numPr>
          <w:ilvl w:val="1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The new result is c</w:t>
      </w:r>
      <w:r w:rsidR="008C127E">
        <w:rPr>
          <w:lang w:val="en-US"/>
        </w:rPr>
        <w:t>onsistent with the other QD flanges</w:t>
      </w:r>
      <w:r>
        <w:rPr>
          <w:lang w:val="en-US"/>
        </w:rPr>
        <w:t>.</w:t>
      </w:r>
    </w:p>
    <w:p w14:paraId="30AFF384" w14:textId="1B8C20DB" w:rsidR="008C127E" w:rsidRDefault="00FD0C08" w:rsidP="008C127E">
      <w:pPr>
        <w:pStyle w:val="ListParagraph"/>
        <w:numPr>
          <w:ilvl w:val="1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The new resonant peak at 1.8 GHz is consistent with the</w:t>
      </w:r>
      <w:r w:rsidR="008C127E">
        <w:rPr>
          <w:lang w:val="en-US"/>
        </w:rPr>
        <w:t xml:space="preserve"> long bunch measurements (RF off</w:t>
      </w:r>
      <w:r w:rsidR="000E355D">
        <w:rPr>
          <w:lang w:val="en-US"/>
        </w:rPr>
        <w:t>, A. Lasheen</w:t>
      </w:r>
      <w:r w:rsidR="008C127E">
        <w:rPr>
          <w:lang w:val="en-US"/>
        </w:rPr>
        <w:t>).</w:t>
      </w:r>
    </w:p>
    <w:p w14:paraId="0E16A0D8" w14:textId="31A5AB10" w:rsidR="008C127E" w:rsidRDefault="008C127E" w:rsidP="008C127E">
      <w:pPr>
        <w:pStyle w:val="ListParagraph"/>
        <w:numPr>
          <w:ilvl w:val="2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1.8 GHz excitation observed in</w:t>
      </w:r>
      <w:r w:rsidR="000E355D">
        <w:rPr>
          <w:lang w:val="en-US"/>
        </w:rPr>
        <w:t xml:space="preserve"> the</w:t>
      </w:r>
      <w:r>
        <w:rPr>
          <w:lang w:val="en-US"/>
        </w:rPr>
        <w:t xml:space="preserve"> </w:t>
      </w:r>
      <w:r w:rsidR="000E355D">
        <w:rPr>
          <w:lang w:val="en-US"/>
        </w:rPr>
        <w:t xml:space="preserve">measured </w:t>
      </w:r>
      <w:r>
        <w:rPr>
          <w:lang w:val="en-US"/>
        </w:rPr>
        <w:t>spectrum but not reproduced in simulation</w:t>
      </w:r>
      <w:r w:rsidR="000E355D">
        <w:rPr>
          <w:lang w:val="en-US"/>
        </w:rPr>
        <w:t xml:space="preserve"> at that time.</w:t>
      </w:r>
    </w:p>
    <w:p w14:paraId="7239FF86" w14:textId="717EDE3B" w:rsidR="008C127E" w:rsidRDefault="000E355D" w:rsidP="008C127E">
      <w:pPr>
        <w:pStyle w:val="ListParagraph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There is a discrepancy between the eigenmode and the wakefield simulations for a peak at 270 MHz not explained yet.</w:t>
      </w:r>
    </w:p>
    <w:p w14:paraId="79ACE5B8" w14:textId="0F5CDE45" w:rsidR="008C127E" w:rsidRDefault="000E355D" w:rsidP="008C127E">
      <w:pPr>
        <w:pStyle w:val="ListParagraph"/>
        <w:numPr>
          <w:ilvl w:val="1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lastRenderedPageBreak/>
        <w:t>Not present in J. Varela data but in B. Salvant.</w:t>
      </w:r>
    </w:p>
    <w:p w14:paraId="365826FD" w14:textId="7F0B0664" w:rsidR="008C127E" w:rsidRDefault="000E355D" w:rsidP="008C127E">
      <w:pPr>
        <w:pStyle w:val="ListParagraph"/>
        <w:numPr>
          <w:ilvl w:val="1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Further investigations are needed, it should be an effect of the meshing.</w:t>
      </w:r>
    </w:p>
    <w:p w14:paraId="5F3E5927" w14:textId="0C07E65A" w:rsidR="008C127E" w:rsidRDefault="000E355D" w:rsidP="008C127E">
      <w:pPr>
        <w:pStyle w:val="ListParagraph"/>
        <w:numPr>
          <w:ilvl w:val="1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0E355D">
        <w:rPr>
          <w:b/>
          <w:lang w:val="en-US"/>
        </w:rPr>
        <w:t>C. Zannini</w:t>
      </w:r>
      <w:r w:rsidR="008C127E">
        <w:rPr>
          <w:lang w:val="en-US"/>
        </w:rPr>
        <w:t>: What kind of boundary condition</w:t>
      </w:r>
      <w:r>
        <w:rPr>
          <w:lang w:val="en-US"/>
        </w:rPr>
        <w:t>s</w:t>
      </w:r>
      <w:r w:rsidR="008C127E">
        <w:rPr>
          <w:lang w:val="en-US"/>
        </w:rPr>
        <w:t xml:space="preserve"> </w:t>
      </w:r>
      <w:r>
        <w:rPr>
          <w:lang w:val="en-US"/>
        </w:rPr>
        <w:t xml:space="preserve">do </w:t>
      </w:r>
      <w:r w:rsidR="008C127E">
        <w:rPr>
          <w:lang w:val="en-US"/>
        </w:rPr>
        <w:t>you use?</w:t>
      </w:r>
    </w:p>
    <w:p w14:paraId="63E54729" w14:textId="626376AF" w:rsidR="0063184F" w:rsidRPr="000E355D" w:rsidRDefault="000E355D" w:rsidP="000E355D">
      <w:pPr>
        <w:pStyle w:val="ListParagraph"/>
        <w:numPr>
          <w:ilvl w:val="2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0E355D">
        <w:rPr>
          <w:b/>
          <w:lang w:val="en-US"/>
        </w:rPr>
        <w:t>A. Farricker</w:t>
      </w:r>
      <w:r w:rsidR="008C127E">
        <w:rPr>
          <w:lang w:val="en-US"/>
        </w:rPr>
        <w:t xml:space="preserve">: </w:t>
      </w:r>
      <w:r>
        <w:rPr>
          <w:lang w:val="en-US"/>
        </w:rPr>
        <w:t>The result should be relatively insensitive to the boundary conditions.</w:t>
      </w:r>
    </w:p>
    <w:p w14:paraId="4E6F3A33" w14:textId="33E28719" w:rsidR="00A676B5" w:rsidRPr="004D0F40" w:rsidRDefault="00A676B5" w:rsidP="00A676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</w:p>
    <w:p w14:paraId="14659550" w14:textId="2717D0F6" w:rsidR="00A676B5" w:rsidRPr="004D0F40" w:rsidRDefault="00A676B5" w:rsidP="00A676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  <w:r w:rsidRPr="004D0F40">
        <w:rPr>
          <w:rFonts w:ascii="Calibri" w:hAnsi="Calibri"/>
        </w:rPr>
        <w:t xml:space="preserve">Next meeting last week </w:t>
      </w:r>
      <w:r w:rsidR="004D0F40" w:rsidRPr="004D0F40">
        <w:rPr>
          <w:rFonts w:ascii="Calibri" w:hAnsi="Calibri"/>
        </w:rPr>
        <w:t>28</w:t>
      </w:r>
      <w:r w:rsidR="004D0F40" w:rsidRPr="004D0F40">
        <w:rPr>
          <w:rFonts w:ascii="Calibri" w:hAnsi="Calibri"/>
          <w:vertAlign w:val="superscript"/>
        </w:rPr>
        <w:t>th</w:t>
      </w:r>
      <w:r w:rsidR="004D0F40" w:rsidRPr="004D0F40">
        <w:rPr>
          <w:rFonts w:ascii="Calibri" w:hAnsi="Calibri"/>
        </w:rPr>
        <w:t xml:space="preserve"> of A</w:t>
      </w:r>
      <w:r w:rsidRPr="004D0F40">
        <w:rPr>
          <w:rFonts w:ascii="Calibri" w:hAnsi="Calibri"/>
        </w:rPr>
        <w:t>ugust</w:t>
      </w:r>
      <w:r w:rsidR="004D0F40" w:rsidRPr="004D0F40">
        <w:rPr>
          <w:rFonts w:ascii="Calibri" w:hAnsi="Calibri"/>
        </w:rPr>
        <w:t>.</w:t>
      </w:r>
      <w:bookmarkStart w:id="0" w:name="_GoBack"/>
      <w:bookmarkEnd w:id="0"/>
    </w:p>
    <w:p w14:paraId="12ED5F81" w14:textId="77777777" w:rsidR="00A676B5" w:rsidRPr="00A676B5" w:rsidRDefault="00A676B5" w:rsidP="00A676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2B4B39D2" w14:textId="1397A403" w:rsidR="003B7DE1" w:rsidRPr="001D5817" w:rsidRDefault="00A53624" w:rsidP="004F2599">
      <w:pPr>
        <w:spacing w:after="200"/>
        <w:jc w:val="both"/>
        <w:rPr>
          <w:rFonts w:ascii="Calibri" w:hAnsi="Calibri"/>
          <w:sz w:val="22"/>
          <w:szCs w:val="22"/>
        </w:rPr>
      </w:pPr>
      <w:r w:rsidRPr="001D5817">
        <w:rPr>
          <w:rFonts w:ascii="Calibri" w:hAnsi="Calibri"/>
          <w:sz w:val="22"/>
          <w:szCs w:val="22"/>
        </w:rPr>
        <w:t>M</w:t>
      </w:r>
      <w:r w:rsidR="006D5712" w:rsidRPr="001D5817">
        <w:rPr>
          <w:rFonts w:ascii="Calibri" w:hAnsi="Calibri"/>
          <w:sz w:val="22"/>
          <w:szCs w:val="22"/>
        </w:rPr>
        <w:t xml:space="preserve">inutes written by </w:t>
      </w:r>
      <w:r w:rsidR="00653D9E" w:rsidRPr="001D5817">
        <w:rPr>
          <w:rFonts w:ascii="Calibri" w:hAnsi="Calibri"/>
          <w:sz w:val="22"/>
          <w:szCs w:val="22"/>
        </w:rPr>
        <w:t>J. Repond</w:t>
      </w:r>
    </w:p>
    <w:sectPr w:rsidR="003B7DE1" w:rsidRPr="001D5817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1ABE3" w14:textId="77777777" w:rsidR="00475D4F" w:rsidRDefault="00475D4F">
      <w:r>
        <w:separator/>
      </w:r>
    </w:p>
  </w:endnote>
  <w:endnote w:type="continuationSeparator" w:id="0">
    <w:p w14:paraId="39303A97" w14:textId="77777777" w:rsidR="00475D4F" w:rsidRDefault="00475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L UMing HK">
    <w:charset w:val="00"/>
    <w:family w:val="auto"/>
    <w:pitch w:val="variable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41EAE" w14:textId="77777777" w:rsidR="00475D4F" w:rsidRDefault="00475D4F">
      <w:r>
        <w:separator/>
      </w:r>
    </w:p>
  </w:footnote>
  <w:footnote w:type="continuationSeparator" w:id="0">
    <w:p w14:paraId="770073E0" w14:textId="77777777" w:rsidR="00475D4F" w:rsidRDefault="00475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473"/>
    <w:multiLevelType w:val="hybridMultilevel"/>
    <w:tmpl w:val="AD4CEF0C"/>
    <w:lvl w:ilvl="0" w:tplc="272E7A4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2C74C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AA4FB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30B26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62F1A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86B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3667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1460E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B456C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B21C5C"/>
    <w:multiLevelType w:val="hybridMultilevel"/>
    <w:tmpl w:val="9C8A090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A231897"/>
    <w:multiLevelType w:val="hybridMultilevel"/>
    <w:tmpl w:val="944A7002"/>
    <w:numStyleLink w:val="Style1import"/>
  </w:abstractNum>
  <w:abstractNum w:abstractNumId="3" w15:restartNumberingAfterBreak="0">
    <w:nsid w:val="165455BA"/>
    <w:multiLevelType w:val="hybridMultilevel"/>
    <w:tmpl w:val="2340CC1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9CD785F"/>
    <w:multiLevelType w:val="hybridMultilevel"/>
    <w:tmpl w:val="6EF06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AED3C2">
      <w:numFmt w:val="bullet"/>
      <w:lvlText w:val=""/>
      <w:lvlJc w:val="left"/>
      <w:pPr>
        <w:ind w:left="3600" w:hanging="360"/>
      </w:pPr>
      <w:rPr>
        <w:rFonts w:ascii="Wingdings" w:eastAsia="Arial Unicode MS" w:hAnsi="Wingdings" w:cs="Times New Roma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245FD"/>
    <w:multiLevelType w:val="hybridMultilevel"/>
    <w:tmpl w:val="0EC4F344"/>
    <w:numStyleLink w:val="Style2import"/>
  </w:abstractNum>
  <w:abstractNum w:abstractNumId="6" w15:restartNumberingAfterBreak="0">
    <w:nsid w:val="2AD73C7C"/>
    <w:multiLevelType w:val="hybridMultilevel"/>
    <w:tmpl w:val="9820A33A"/>
    <w:lvl w:ilvl="0" w:tplc="15D4D49A">
      <w:start w:val="1"/>
      <w:numFmt w:val="bullet"/>
      <w:lvlText w:val=""/>
      <w:lvlJc w:val="left"/>
      <w:pPr>
        <w:ind w:left="252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AE71DB4"/>
    <w:multiLevelType w:val="hybridMultilevel"/>
    <w:tmpl w:val="59488A46"/>
    <w:lvl w:ilvl="0" w:tplc="36302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3C74BE">
      <w:start w:val="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86A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DAE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EE3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361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0E4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D25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184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5E71C33"/>
    <w:multiLevelType w:val="hybridMultilevel"/>
    <w:tmpl w:val="AE76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B0248"/>
    <w:multiLevelType w:val="hybridMultilevel"/>
    <w:tmpl w:val="85D8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61F96"/>
    <w:multiLevelType w:val="hybridMultilevel"/>
    <w:tmpl w:val="0EC4F344"/>
    <w:styleLink w:val="Style2import"/>
    <w:lvl w:ilvl="0" w:tplc="1DBE8126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EE5E30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2C2EC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10630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DA5C8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848CF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38DF3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380AF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24B67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A641151"/>
    <w:multiLevelType w:val="hybridMultilevel"/>
    <w:tmpl w:val="0EC4F344"/>
    <w:numStyleLink w:val="Style2import"/>
  </w:abstractNum>
  <w:abstractNum w:abstractNumId="12" w15:restartNumberingAfterBreak="0">
    <w:nsid w:val="51AF637C"/>
    <w:multiLevelType w:val="hybridMultilevel"/>
    <w:tmpl w:val="CB2849E2"/>
    <w:lvl w:ilvl="0" w:tplc="F948E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AF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268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E0F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5AE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D27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ACF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0E2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103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7F10136"/>
    <w:multiLevelType w:val="hybridMultilevel"/>
    <w:tmpl w:val="467423E6"/>
    <w:lvl w:ilvl="0" w:tplc="825A4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08A25E">
      <w:start w:val="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1A3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6E0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0E7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D02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AEB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6AB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908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8672CF2"/>
    <w:multiLevelType w:val="hybridMultilevel"/>
    <w:tmpl w:val="944A7002"/>
    <w:numStyleLink w:val="Style1import"/>
  </w:abstractNum>
  <w:abstractNum w:abstractNumId="15" w15:restartNumberingAfterBreak="0">
    <w:nsid w:val="5CD64479"/>
    <w:multiLevelType w:val="hybridMultilevel"/>
    <w:tmpl w:val="2A94FE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5C41B9"/>
    <w:multiLevelType w:val="hybridMultilevel"/>
    <w:tmpl w:val="E638AE94"/>
    <w:lvl w:ilvl="0" w:tplc="21669E8C">
      <w:start w:val="1"/>
      <w:numFmt w:val="bullet"/>
      <w:lvlText w:val="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B3C08"/>
    <w:multiLevelType w:val="hybridMultilevel"/>
    <w:tmpl w:val="944A7002"/>
    <w:styleLink w:val="Style1import"/>
    <w:lvl w:ilvl="0" w:tplc="9092B1C8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eastAsia="Arial Unicode MS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72D0AC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6EB5D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E4A4C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9A2C7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1EC20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348BA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544A2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36081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03605D5"/>
    <w:multiLevelType w:val="hybridMultilevel"/>
    <w:tmpl w:val="D2BE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D12E7"/>
    <w:multiLevelType w:val="hybridMultilevel"/>
    <w:tmpl w:val="B07271DC"/>
    <w:lvl w:ilvl="0" w:tplc="748A7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562E4C">
      <w:start w:val="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6B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900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124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EAE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122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5E1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25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AA56EDE"/>
    <w:multiLevelType w:val="multilevel"/>
    <w:tmpl w:val="1E34F79C"/>
    <w:styleLink w:val="WWNum1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7DDB0E9F"/>
    <w:multiLevelType w:val="hybridMultilevel"/>
    <w:tmpl w:val="85A240CE"/>
    <w:lvl w:ilvl="0" w:tplc="04D23D06">
      <w:start w:val="1"/>
      <w:numFmt w:val="decimal"/>
      <w:lvlText w:val="%1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17"/>
  </w:num>
  <w:num w:numId="2">
    <w:abstractNumId w:val="14"/>
    <w:lvlOverride w:ilvl="0">
      <w:lvl w:ilvl="0" w:tplc="00449E30">
        <w:start w:val="1"/>
        <w:numFmt w:val="decimal"/>
        <w:lvlText w:val="%1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360"/>
        </w:pPr>
        <w:rPr>
          <w:rFonts w:ascii="Times New Roman" w:eastAsia="Arial Unicode MS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0"/>
  </w:num>
  <w:num w:numId="4">
    <w:abstractNumId w:val="11"/>
  </w:num>
  <w:num w:numId="5">
    <w:abstractNumId w:val="20"/>
  </w:num>
  <w:num w:numId="6">
    <w:abstractNumId w:val="20"/>
    <w:lvlOverride w:ilvl="0">
      <w:startOverride w:val="1"/>
    </w:lvlOverride>
  </w:num>
  <w:num w:numId="7">
    <w:abstractNumId w:val="2"/>
  </w:num>
  <w:num w:numId="8">
    <w:abstractNumId w:val="5"/>
  </w:num>
  <w:num w:numId="9">
    <w:abstractNumId w:val="21"/>
  </w:num>
  <w:num w:numId="10">
    <w:abstractNumId w:val="4"/>
  </w:num>
  <w:num w:numId="11">
    <w:abstractNumId w:val="1"/>
  </w:num>
  <w:num w:numId="12">
    <w:abstractNumId w:val="3"/>
  </w:num>
  <w:num w:numId="13">
    <w:abstractNumId w:val="8"/>
  </w:num>
  <w:num w:numId="14">
    <w:abstractNumId w:val="15"/>
  </w:num>
  <w:num w:numId="15">
    <w:abstractNumId w:val="9"/>
  </w:num>
  <w:num w:numId="16">
    <w:abstractNumId w:val="18"/>
  </w:num>
  <w:num w:numId="17">
    <w:abstractNumId w:val="6"/>
  </w:num>
  <w:num w:numId="18">
    <w:abstractNumId w:val="16"/>
  </w:num>
  <w:num w:numId="19">
    <w:abstractNumId w:val="12"/>
  </w:num>
  <w:num w:numId="20">
    <w:abstractNumId w:val="13"/>
  </w:num>
  <w:num w:numId="21">
    <w:abstractNumId w:val="19"/>
  </w:num>
  <w:num w:numId="22">
    <w:abstractNumId w:val="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F8"/>
    <w:rsid w:val="00004178"/>
    <w:rsid w:val="000045B8"/>
    <w:rsid w:val="00012E0D"/>
    <w:rsid w:val="000157A6"/>
    <w:rsid w:val="00016547"/>
    <w:rsid w:val="00017A7E"/>
    <w:rsid w:val="00022876"/>
    <w:rsid w:val="00022EEB"/>
    <w:rsid w:val="00023785"/>
    <w:rsid w:val="0002732B"/>
    <w:rsid w:val="00030A2B"/>
    <w:rsid w:val="00031D30"/>
    <w:rsid w:val="00031EA7"/>
    <w:rsid w:val="00033D0F"/>
    <w:rsid w:val="000352B9"/>
    <w:rsid w:val="000370BF"/>
    <w:rsid w:val="00041E16"/>
    <w:rsid w:val="00042705"/>
    <w:rsid w:val="00043147"/>
    <w:rsid w:val="00043F96"/>
    <w:rsid w:val="0004574C"/>
    <w:rsid w:val="00050332"/>
    <w:rsid w:val="0005073C"/>
    <w:rsid w:val="00050CD1"/>
    <w:rsid w:val="00055317"/>
    <w:rsid w:val="00057318"/>
    <w:rsid w:val="00057C15"/>
    <w:rsid w:val="0006246B"/>
    <w:rsid w:val="00072564"/>
    <w:rsid w:val="00072836"/>
    <w:rsid w:val="00073A1D"/>
    <w:rsid w:val="000805C0"/>
    <w:rsid w:val="000834B4"/>
    <w:rsid w:val="00084C92"/>
    <w:rsid w:val="00090379"/>
    <w:rsid w:val="00090A8B"/>
    <w:rsid w:val="00090C85"/>
    <w:rsid w:val="00094878"/>
    <w:rsid w:val="00096E0D"/>
    <w:rsid w:val="0009706D"/>
    <w:rsid w:val="00097981"/>
    <w:rsid w:val="000A2C02"/>
    <w:rsid w:val="000A2F91"/>
    <w:rsid w:val="000A3884"/>
    <w:rsid w:val="000A7A6D"/>
    <w:rsid w:val="000B3EA5"/>
    <w:rsid w:val="000B4CFF"/>
    <w:rsid w:val="000B5CA2"/>
    <w:rsid w:val="000B6ECE"/>
    <w:rsid w:val="000C32E2"/>
    <w:rsid w:val="000C5541"/>
    <w:rsid w:val="000C69DE"/>
    <w:rsid w:val="000D1D7B"/>
    <w:rsid w:val="000D2514"/>
    <w:rsid w:val="000D29A0"/>
    <w:rsid w:val="000D4F6D"/>
    <w:rsid w:val="000D674D"/>
    <w:rsid w:val="000E308C"/>
    <w:rsid w:val="000E355D"/>
    <w:rsid w:val="000E5CD6"/>
    <w:rsid w:val="000F42AF"/>
    <w:rsid w:val="000F5FC6"/>
    <w:rsid w:val="001000EC"/>
    <w:rsid w:val="00102EC8"/>
    <w:rsid w:val="0010792A"/>
    <w:rsid w:val="001167D4"/>
    <w:rsid w:val="001261E8"/>
    <w:rsid w:val="001351E3"/>
    <w:rsid w:val="00140421"/>
    <w:rsid w:val="00141302"/>
    <w:rsid w:val="001511D9"/>
    <w:rsid w:val="001528E7"/>
    <w:rsid w:val="00160636"/>
    <w:rsid w:val="00161C78"/>
    <w:rsid w:val="00166C5D"/>
    <w:rsid w:val="00171229"/>
    <w:rsid w:val="00180A0A"/>
    <w:rsid w:val="0018113A"/>
    <w:rsid w:val="00184306"/>
    <w:rsid w:val="00187CB1"/>
    <w:rsid w:val="00192023"/>
    <w:rsid w:val="00192B57"/>
    <w:rsid w:val="00193EDB"/>
    <w:rsid w:val="001958A6"/>
    <w:rsid w:val="0019737A"/>
    <w:rsid w:val="001A51E5"/>
    <w:rsid w:val="001B14F9"/>
    <w:rsid w:val="001B423A"/>
    <w:rsid w:val="001B5540"/>
    <w:rsid w:val="001C003F"/>
    <w:rsid w:val="001C0876"/>
    <w:rsid w:val="001C1815"/>
    <w:rsid w:val="001C2F83"/>
    <w:rsid w:val="001C6D20"/>
    <w:rsid w:val="001C7089"/>
    <w:rsid w:val="001D5817"/>
    <w:rsid w:val="001E00A8"/>
    <w:rsid w:val="001E04EA"/>
    <w:rsid w:val="001E0F65"/>
    <w:rsid w:val="001E3903"/>
    <w:rsid w:val="001F0D0D"/>
    <w:rsid w:val="001F12EB"/>
    <w:rsid w:val="001F510A"/>
    <w:rsid w:val="001F5D1A"/>
    <w:rsid w:val="00202299"/>
    <w:rsid w:val="00204122"/>
    <w:rsid w:val="00204F6E"/>
    <w:rsid w:val="00206000"/>
    <w:rsid w:val="002118F3"/>
    <w:rsid w:val="00214AB8"/>
    <w:rsid w:val="00220EC3"/>
    <w:rsid w:val="00221132"/>
    <w:rsid w:val="00222341"/>
    <w:rsid w:val="002249AB"/>
    <w:rsid w:val="002264A0"/>
    <w:rsid w:val="0022688C"/>
    <w:rsid w:val="00226D8A"/>
    <w:rsid w:val="00231122"/>
    <w:rsid w:val="00232B89"/>
    <w:rsid w:val="0023486B"/>
    <w:rsid w:val="00237DBD"/>
    <w:rsid w:val="00240C8A"/>
    <w:rsid w:val="002410C3"/>
    <w:rsid w:val="0024265F"/>
    <w:rsid w:val="00243BCA"/>
    <w:rsid w:val="00243F6B"/>
    <w:rsid w:val="0024438F"/>
    <w:rsid w:val="0025307E"/>
    <w:rsid w:val="00254163"/>
    <w:rsid w:val="00255F36"/>
    <w:rsid w:val="002571EE"/>
    <w:rsid w:val="002603AA"/>
    <w:rsid w:val="0026288C"/>
    <w:rsid w:val="00263BFF"/>
    <w:rsid w:val="00264596"/>
    <w:rsid w:val="00265EC5"/>
    <w:rsid w:val="00270278"/>
    <w:rsid w:val="00270CAA"/>
    <w:rsid w:val="00274DB3"/>
    <w:rsid w:val="0027609D"/>
    <w:rsid w:val="00287BD3"/>
    <w:rsid w:val="002938BA"/>
    <w:rsid w:val="00294DEE"/>
    <w:rsid w:val="002A0678"/>
    <w:rsid w:val="002A1F81"/>
    <w:rsid w:val="002A2B80"/>
    <w:rsid w:val="002A3B2D"/>
    <w:rsid w:val="002A60C6"/>
    <w:rsid w:val="002B0FA9"/>
    <w:rsid w:val="002B208E"/>
    <w:rsid w:val="002B24D3"/>
    <w:rsid w:val="002B2C56"/>
    <w:rsid w:val="002B3FFD"/>
    <w:rsid w:val="002B6529"/>
    <w:rsid w:val="002C2138"/>
    <w:rsid w:val="002C3A85"/>
    <w:rsid w:val="002C4AA8"/>
    <w:rsid w:val="002D0099"/>
    <w:rsid w:val="002D56CC"/>
    <w:rsid w:val="002D661D"/>
    <w:rsid w:val="002E05BF"/>
    <w:rsid w:val="002E0E4A"/>
    <w:rsid w:val="002E11DD"/>
    <w:rsid w:val="002E2F08"/>
    <w:rsid w:val="002E5FD4"/>
    <w:rsid w:val="002F18D3"/>
    <w:rsid w:val="003018F9"/>
    <w:rsid w:val="0030378A"/>
    <w:rsid w:val="00303DC3"/>
    <w:rsid w:val="00305F2D"/>
    <w:rsid w:val="00312429"/>
    <w:rsid w:val="00314A0D"/>
    <w:rsid w:val="00314B37"/>
    <w:rsid w:val="00322B10"/>
    <w:rsid w:val="00325692"/>
    <w:rsid w:val="00325CAA"/>
    <w:rsid w:val="00330A91"/>
    <w:rsid w:val="00335598"/>
    <w:rsid w:val="0033568E"/>
    <w:rsid w:val="00336F55"/>
    <w:rsid w:val="0033742B"/>
    <w:rsid w:val="003378E4"/>
    <w:rsid w:val="00342B3C"/>
    <w:rsid w:val="003435D5"/>
    <w:rsid w:val="00343DF9"/>
    <w:rsid w:val="0034474B"/>
    <w:rsid w:val="00346E90"/>
    <w:rsid w:val="00351F5F"/>
    <w:rsid w:val="00353B07"/>
    <w:rsid w:val="0036046F"/>
    <w:rsid w:val="0036111E"/>
    <w:rsid w:val="003631DD"/>
    <w:rsid w:val="003646BC"/>
    <w:rsid w:val="003668E5"/>
    <w:rsid w:val="0036771F"/>
    <w:rsid w:val="003709F8"/>
    <w:rsid w:val="003725AC"/>
    <w:rsid w:val="00372C12"/>
    <w:rsid w:val="0037666C"/>
    <w:rsid w:val="00382885"/>
    <w:rsid w:val="0038575B"/>
    <w:rsid w:val="00386047"/>
    <w:rsid w:val="00390B37"/>
    <w:rsid w:val="00390C9E"/>
    <w:rsid w:val="003962CD"/>
    <w:rsid w:val="003A1112"/>
    <w:rsid w:val="003A1457"/>
    <w:rsid w:val="003A2F6C"/>
    <w:rsid w:val="003A38FC"/>
    <w:rsid w:val="003A537F"/>
    <w:rsid w:val="003A69F9"/>
    <w:rsid w:val="003B00BC"/>
    <w:rsid w:val="003B02B6"/>
    <w:rsid w:val="003B13B8"/>
    <w:rsid w:val="003B3347"/>
    <w:rsid w:val="003B5D33"/>
    <w:rsid w:val="003B7C1F"/>
    <w:rsid w:val="003B7DE1"/>
    <w:rsid w:val="003C11A3"/>
    <w:rsid w:val="003C25E4"/>
    <w:rsid w:val="003D0245"/>
    <w:rsid w:val="003D1530"/>
    <w:rsid w:val="003D2CA4"/>
    <w:rsid w:val="003D3801"/>
    <w:rsid w:val="003D6FB1"/>
    <w:rsid w:val="003E2ED9"/>
    <w:rsid w:val="003E6816"/>
    <w:rsid w:val="003E7139"/>
    <w:rsid w:val="003F1AD3"/>
    <w:rsid w:val="003F54F5"/>
    <w:rsid w:val="00400F4A"/>
    <w:rsid w:val="00401DD5"/>
    <w:rsid w:val="0040339A"/>
    <w:rsid w:val="00404262"/>
    <w:rsid w:val="00410141"/>
    <w:rsid w:val="004107FB"/>
    <w:rsid w:val="00413795"/>
    <w:rsid w:val="00413A66"/>
    <w:rsid w:val="00416F24"/>
    <w:rsid w:val="00422383"/>
    <w:rsid w:val="0042364B"/>
    <w:rsid w:val="0042490C"/>
    <w:rsid w:val="004259D9"/>
    <w:rsid w:val="0043077E"/>
    <w:rsid w:val="00431009"/>
    <w:rsid w:val="004330C1"/>
    <w:rsid w:val="004332CC"/>
    <w:rsid w:val="00435431"/>
    <w:rsid w:val="0043652F"/>
    <w:rsid w:val="00445E8B"/>
    <w:rsid w:val="0045283E"/>
    <w:rsid w:val="00454F56"/>
    <w:rsid w:val="00455CE8"/>
    <w:rsid w:val="0045686B"/>
    <w:rsid w:val="00460861"/>
    <w:rsid w:val="00461772"/>
    <w:rsid w:val="004638F0"/>
    <w:rsid w:val="00465022"/>
    <w:rsid w:val="0046504C"/>
    <w:rsid w:val="00465B25"/>
    <w:rsid w:val="004738EF"/>
    <w:rsid w:val="00473BC4"/>
    <w:rsid w:val="00475A18"/>
    <w:rsid w:val="00475D4F"/>
    <w:rsid w:val="004770D7"/>
    <w:rsid w:val="00484B40"/>
    <w:rsid w:val="00484DE1"/>
    <w:rsid w:val="004858F9"/>
    <w:rsid w:val="00491822"/>
    <w:rsid w:val="00493CBC"/>
    <w:rsid w:val="004B0778"/>
    <w:rsid w:val="004B292D"/>
    <w:rsid w:val="004B2CA1"/>
    <w:rsid w:val="004B3D4E"/>
    <w:rsid w:val="004C187E"/>
    <w:rsid w:val="004C2741"/>
    <w:rsid w:val="004C3A56"/>
    <w:rsid w:val="004C4EAE"/>
    <w:rsid w:val="004C701A"/>
    <w:rsid w:val="004C791D"/>
    <w:rsid w:val="004D0F40"/>
    <w:rsid w:val="004D136A"/>
    <w:rsid w:val="004D6E03"/>
    <w:rsid w:val="004D7B65"/>
    <w:rsid w:val="004E17F1"/>
    <w:rsid w:val="004E3007"/>
    <w:rsid w:val="004E37AA"/>
    <w:rsid w:val="004E6EE3"/>
    <w:rsid w:val="004F2599"/>
    <w:rsid w:val="004F2A66"/>
    <w:rsid w:val="004F58B7"/>
    <w:rsid w:val="005005A4"/>
    <w:rsid w:val="00502B03"/>
    <w:rsid w:val="00506F62"/>
    <w:rsid w:val="005124C6"/>
    <w:rsid w:val="00512AD4"/>
    <w:rsid w:val="00512D4A"/>
    <w:rsid w:val="00514EAB"/>
    <w:rsid w:val="00517ED4"/>
    <w:rsid w:val="00520749"/>
    <w:rsid w:val="00520E39"/>
    <w:rsid w:val="00523C50"/>
    <w:rsid w:val="00526B8A"/>
    <w:rsid w:val="005273F4"/>
    <w:rsid w:val="00530754"/>
    <w:rsid w:val="005356CC"/>
    <w:rsid w:val="00536F22"/>
    <w:rsid w:val="00540023"/>
    <w:rsid w:val="005419A6"/>
    <w:rsid w:val="00542678"/>
    <w:rsid w:val="00543812"/>
    <w:rsid w:val="00544542"/>
    <w:rsid w:val="005461F7"/>
    <w:rsid w:val="0055081A"/>
    <w:rsid w:val="00551477"/>
    <w:rsid w:val="0055643E"/>
    <w:rsid w:val="00563267"/>
    <w:rsid w:val="00564D99"/>
    <w:rsid w:val="00567B9D"/>
    <w:rsid w:val="00570DFC"/>
    <w:rsid w:val="00573BDF"/>
    <w:rsid w:val="0057619F"/>
    <w:rsid w:val="0058011D"/>
    <w:rsid w:val="00581A48"/>
    <w:rsid w:val="0058257D"/>
    <w:rsid w:val="00583F08"/>
    <w:rsid w:val="0058411D"/>
    <w:rsid w:val="00585DCE"/>
    <w:rsid w:val="0058731E"/>
    <w:rsid w:val="00591725"/>
    <w:rsid w:val="005917DA"/>
    <w:rsid w:val="0059280F"/>
    <w:rsid w:val="005949F1"/>
    <w:rsid w:val="00594D9B"/>
    <w:rsid w:val="00595B04"/>
    <w:rsid w:val="005A2328"/>
    <w:rsid w:val="005A4BF1"/>
    <w:rsid w:val="005A56A1"/>
    <w:rsid w:val="005A6639"/>
    <w:rsid w:val="005B0387"/>
    <w:rsid w:val="005B1106"/>
    <w:rsid w:val="005B1BDF"/>
    <w:rsid w:val="005B2C33"/>
    <w:rsid w:val="005B3971"/>
    <w:rsid w:val="005B7BDB"/>
    <w:rsid w:val="005C04C5"/>
    <w:rsid w:val="005C4291"/>
    <w:rsid w:val="005C6553"/>
    <w:rsid w:val="005C6954"/>
    <w:rsid w:val="005D07B8"/>
    <w:rsid w:val="005D21E2"/>
    <w:rsid w:val="005D66E6"/>
    <w:rsid w:val="005E1787"/>
    <w:rsid w:val="005E33DB"/>
    <w:rsid w:val="005E6591"/>
    <w:rsid w:val="005E78A4"/>
    <w:rsid w:val="005E7D2D"/>
    <w:rsid w:val="005F1046"/>
    <w:rsid w:val="005F34FB"/>
    <w:rsid w:val="005F68D2"/>
    <w:rsid w:val="00604D9C"/>
    <w:rsid w:val="00604EF4"/>
    <w:rsid w:val="00605752"/>
    <w:rsid w:val="00607458"/>
    <w:rsid w:val="00610297"/>
    <w:rsid w:val="00612DCC"/>
    <w:rsid w:val="006139CF"/>
    <w:rsid w:val="006175C2"/>
    <w:rsid w:val="00617AEB"/>
    <w:rsid w:val="0062373F"/>
    <w:rsid w:val="006241CD"/>
    <w:rsid w:val="006249EB"/>
    <w:rsid w:val="00630ED0"/>
    <w:rsid w:val="0063184F"/>
    <w:rsid w:val="006326E6"/>
    <w:rsid w:val="00633449"/>
    <w:rsid w:val="0063441E"/>
    <w:rsid w:val="00634BFB"/>
    <w:rsid w:val="006361CF"/>
    <w:rsid w:val="00642569"/>
    <w:rsid w:val="006427F5"/>
    <w:rsid w:val="00645722"/>
    <w:rsid w:val="00646351"/>
    <w:rsid w:val="00652229"/>
    <w:rsid w:val="00653D9E"/>
    <w:rsid w:val="006560E7"/>
    <w:rsid w:val="00660789"/>
    <w:rsid w:val="00663223"/>
    <w:rsid w:val="0066460C"/>
    <w:rsid w:val="00664CA4"/>
    <w:rsid w:val="00666642"/>
    <w:rsid w:val="006714D0"/>
    <w:rsid w:val="00674598"/>
    <w:rsid w:val="00676285"/>
    <w:rsid w:val="00681E9D"/>
    <w:rsid w:val="006824FA"/>
    <w:rsid w:val="00683DBD"/>
    <w:rsid w:val="00683E7B"/>
    <w:rsid w:val="00685A00"/>
    <w:rsid w:val="00686271"/>
    <w:rsid w:val="00686777"/>
    <w:rsid w:val="006869A6"/>
    <w:rsid w:val="00692AE2"/>
    <w:rsid w:val="00694843"/>
    <w:rsid w:val="006A04DD"/>
    <w:rsid w:val="006A0891"/>
    <w:rsid w:val="006A211C"/>
    <w:rsid w:val="006A73DC"/>
    <w:rsid w:val="006B269C"/>
    <w:rsid w:val="006B7C06"/>
    <w:rsid w:val="006B7DC6"/>
    <w:rsid w:val="006C1DD0"/>
    <w:rsid w:val="006C380A"/>
    <w:rsid w:val="006C5108"/>
    <w:rsid w:val="006D1C17"/>
    <w:rsid w:val="006D5712"/>
    <w:rsid w:val="006D58FA"/>
    <w:rsid w:val="006D7C2D"/>
    <w:rsid w:val="006E12D7"/>
    <w:rsid w:val="006E3191"/>
    <w:rsid w:val="006E4608"/>
    <w:rsid w:val="006F1605"/>
    <w:rsid w:val="006F1CE3"/>
    <w:rsid w:val="006F54CE"/>
    <w:rsid w:val="006F7A7F"/>
    <w:rsid w:val="00704F8F"/>
    <w:rsid w:val="00705682"/>
    <w:rsid w:val="00707423"/>
    <w:rsid w:val="00707B3A"/>
    <w:rsid w:val="0071095E"/>
    <w:rsid w:val="00712980"/>
    <w:rsid w:val="00713747"/>
    <w:rsid w:val="007154BC"/>
    <w:rsid w:val="0071624D"/>
    <w:rsid w:val="00716F2E"/>
    <w:rsid w:val="007207DD"/>
    <w:rsid w:val="007304DB"/>
    <w:rsid w:val="0073374D"/>
    <w:rsid w:val="007402D6"/>
    <w:rsid w:val="00740412"/>
    <w:rsid w:val="00740591"/>
    <w:rsid w:val="00740C75"/>
    <w:rsid w:val="007424E7"/>
    <w:rsid w:val="00743EE6"/>
    <w:rsid w:val="0074567F"/>
    <w:rsid w:val="0074724D"/>
    <w:rsid w:val="007535E8"/>
    <w:rsid w:val="0075584B"/>
    <w:rsid w:val="00763A79"/>
    <w:rsid w:val="00763AFA"/>
    <w:rsid w:val="0076433E"/>
    <w:rsid w:val="0076517A"/>
    <w:rsid w:val="00765FA9"/>
    <w:rsid w:val="007666AF"/>
    <w:rsid w:val="00767A96"/>
    <w:rsid w:val="00767C63"/>
    <w:rsid w:val="00775457"/>
    <w:rsid w:val="0077765B"/>
    <w:rsid w:val="00777842"/>
    <w:rsid w:val="007803FC"/>
    <w:rsid w:val="007808E5"/>
    <w:rsid w:val="007842C1"/>
    <w:rsid w:val="00785414"/>
    <w:rsid w:val="00791CC8"/>
    <w:rsid w:val="0079226D"/>
    <w:rsid w:val="007A0D7B"/>
    <w:rsid w:val="007A2CB8"/>
    <w:rsid w:val="007A5EB1"/>
    <w:rsid w:val="007A6032"/>
    <w:rsid w:val="007A62D9"/>
    <w:rsid w:val="007B02CD"/>
    <w:rsid w:val="007B0B28"/>
    <w:rsid w:val="007B18D0"/>
    <w:rsid w:val="007B1F46"/>
    <w:rsid w:val="007B48D5"/>
    <w:rsid w:val="007B58A0"/>
    <w:rsid w:val="007B7661"/>
    <w:rsid w:val="007B7A6B"/>
    <w:rsid w:val="007C02DC"/>
    <w:rsid w:val="007C1FA2"/>
    <w:rsid w:val="007C29A1"/>
    <w:rsid w:val="007C4067"/>
    <w:rsid w:val="007C7CE7"/>
    <w:rsid w:val="007D4D64"/>
    <w:rsid w:val="007E1852"/>
    <w:rsid w:val="007E236A"/>
    <w:rsid w:val="007E6729"/>
    <w:rsid w:val="007F0177"/>
    <w:rsid w:val="007F0292"/>
    <w:rsid w:val="007F1649"/>
    <w:rsid w:val="007F2457"/>
    <w:rsid w:val="007F2636"/>
    <w:rsid w:val="007F2BA5"/>
    <w:rsid w:val="007F5F1B"/>
    <w:rsid w:val="007F7101"/>
    <w:rsid w:val="00800585"/>
    <w:rsid w:val="008007C0"/>
    <w:rsid w:val="008064DF"/>
    <w:rsid w:val="008117BB"/>
    <w:rsid w:val="00813CA0"/>
    <w:rsid w:val="00814121"/>
    <w:rsid w:val="00815CFC"/>
    <w:rsid w:val="00825543"/>
    <w:rsid w:val="00830815"/>
    <w:rsid w:val="00831BE1"/>
    <w:rsid w:val="00834A06"/>
    <w:rsid w:val="0083584A"/>
    <w:rsid w:val="00837A25"/>
    <w:rsid w:val="00842F58"/>
    <w:rsid w:val="008447F4"/>
    <w:rsid w:val="008448F9"/>
    <w:rsid w:val="008457EB"/>
    <w:rsid w:val="00846757"/>
    <w:rsid w:val="00852058"/>
    <w:rsid w:val="00854DC0"/>
    <w:rsid w:val="00854E1B"/>
    <w:rsid w:val="008560DF"/>
    <w:rsid w:val="00856A88"/>
    <w:rsid w:val="00857B73"/>
    <w:rsid w:val="00857E8E"/>
    <w:rsid w:val="008662F9"/>
    <w:rsid w:val="00867ED5"/>
    <w:rsid w:val="008713B8"/>
    <w:rsid w:val="00880F67"/>
    <w:rsid w:val="00885740"/>
    <w:rsid w:val="0088744A"/>
    <w:rsid w:val="0089191C"/>
    <w:rsid w:val="0089418D"/>
    <w:rsid w:val="008A21BF"/>
    <w:rsid w:val="008A2487"/>
    <w:rsid w:val="008A3122"/>
    <w:rsid w:val="008A34F2"/>
    <w:rsid w:val="008A398F"/>
    <w:rsid w:val="008A4061"/>
    <w:rsid w:val="008A41A1"/>
    <w:rsid w:val="008A5AF8"/>
    <w:rsid w:val="008B039E"/>
    <w:rsid w:val="008B04F6"/>
    <w:rsid w:val="008B2110"/>
    <w:rsid w:val="008B3BFF"/>
    <w:rsid w:val="008C0967"/>
    <w:rsid w:val="008C127E"/>
    <w:rsid w:val="008C43CD"/>
    <w:rsid w:val="008C7678"/>
    <w:rsid w:val="008D02C7"/>
    <w:rsid w:val="008D18FE"/>
    <w:rsid w:val="008D56A5"/>
    <w:rsid w:val="008D5EA6"/>
    <w:rsid w:val="008E09B8"/>
    <w:rsid w:val="008E4455"/>
    <w:rsid w:val="008E46FB"/>
    <w:rsid w:val="008F2DD9"/>
    <w:rsid w:val="008F413D"/>
    <w:rsid w:val="008F5EF2"/>
    <w:rsid w:val="008F7E4A"/>
    <w:rsid w:val="00902887"/>
    <w:rsid w:val="0090497A"/>
    <w:rsid w:val="0090547E"/>
    <w:rsid w:val="0090643F"/>
    <w:rsid w:val="0091118B"/>
    <w:rsid w:val="0091180B"/>
    <w:rsid w:val="00912421"/>
    <w:rsid w:val="0091530C"/>
    <w:rsid w:val="00916C19"/>
    <w:rsid w:val="00920B1A"/>
    <w:rsid w:val="009214A7"/>
    <w:rsid w:val="009237FA"/>
    <w:rsid w:val="00923C44"/>
    <w:rsid w:val="00924EC4"/>
    <w:rsid w:val="00925293"/>
    <w:rsid w:val="00925E7D"/>
    <w:rsid w:val="009275C0"/>
    <w:rsid w:val="00930468"/>
    <w:rsid w:val="009337BA"/>
    <w:rsid w:val="00935CB0"/>
    <w:rsid w:val="009406C6"/>
    <w:rsid w:val="00941978"/>
    <w:rsid w:val="00943BE7"/>
    <w:rsid w:val="00944461"/>
    <w:rsid w:val="00944B76"/>
    <w:rsid w:val="0095038B"/>
    <w:rsid w:val="00951D3A"/>
    <w:rsid w:val="00954929"/>
    <w:rsid w:val="0095654D"/>
    <w:rsid w:val="00964A59"/>
    <w:rsid w:val="0096594B"/>
    <w:rsid w:val="009674FF"/>
    <w:rsid w:val="00967F72"/>
    <w:rsid w:val="00990623"/>
    <w:rsid w:val="00994BCA"/>
    <w:rsid w:val="00996F83"/>
    <w:rsid w:val="009A0A54"/>
    <w:rsid w:val="009A724D"/>
    <w:rsid w:val="009B23EF"/>
    <w:rsid w:val="009B6FB3"/>
    <w:rsid w:val="009C20DB"/>
    <w:rsid w:val="009C3374"/>
    <w:rsid w:val="009D1021"/>
    <w:rsid w:val="009D27C1"/>
    <w:rsid w:val="009D4351"/>
    <w:rsid w:val="009D51F5"/>
    <w:rsid w:val="009D5252"/>
    <w:rsid w:val="009D611B"/>
    <w:rsid w:val="009E7548"/>
    <w:rsid w:val="009F0E49"/>
    <w:rsid w:val="009F0FF6"/>
    <w:rsid w:val="009F28A0"/>
    <w:rsid w:val="009F4429"/>
    <w:rsid w:val="009F6A03"/>
    <w:rsid w:val="00A01F90"/>
    <w:rsid w:val="00A11994"/>
    <w:rsid w:val="00A12C5A"/>
    <w:rsid w:val="00A13AE5"/>
    <w:rsid w:val="00A143D5"/>
    <w:rsid w:val="00A21AFC"/>
    <w:rsid w:val="00A22AD7"/>
    <w:rsid w:val="00A304AE"/>
    <w:rsid w:val="00A33FA9"/>
    <w:rsid w:val="00A34981"/>
    <w:rsid w:val="00A358C8"/>
    <w:rsid w:val="00A375F2"/>
    <w:rsid w:val="00A4053A"/>
    <w:rsid w:val="00A40546"/>
    <w:rsid w:val="00A41A73"/>
    <w:rsid w:val="00A41DCB"/>
    <w:rsid w:val="00A4226A"/>
    <w:rsid w:val="00A50996"/>
    <w:rsid w:val="00A5270E"/>
    <w:rsid w:val="00A53624"/>
    <w:rsid w:val="00A61294"/>
    <w:rsid w:val="00A61F59"/>
    <w:rsid w:val="00A672BB"/>
    <w:rsid w:val="00A676B5"/>
    <w:rsid w:val="00A7335C"/>
    <w:rsid w:val="00A73D06"/>
    <w:rsid w:val="00A74A29"/>
    <w:rsid w:val="00A74A34"/>
    <w:rsid w:val="00A74F3F"/>
    <w:rsid w:val="00A807BF"/>
    <w:rsid w:val="00A843D6"/>
    <w:rsid w:val="00A91396"/>
    <w:rsid w:val="00A9304B"/>
    <w:rsid w:val="00A965AC"/>
    <w:rsid w:val="00A97336"/>
    <w:rsid w:val="00AA5CBE"/>
    <w:rsid w:val="00AB2050"/>
    <w:rsid w:val="00AB2928"/>
    <w:rsid w:val="00AC25BD"/>
    <w:rsid w:val="00AC6AC0"/>
    <w:rsid w:val="00AD4D91"/>
    <w:rsid w:val="00AE114E"/>
    <w:rsid w:val="00AE4797"/>
    <w:rsid w:val="00AE4A42"/>
    <w:rsid w:val="00AF0463"/>
    <w:rsid w:val="00AF1113"/>
    <w:rsid w:val="00AF3C21"/>
    <w:rsid w:val="00AF3EC4"/>
    <w:rsid w:val="00AF3FB2"/>
    <w:rsid w:val="00B04A19"/>
    <w:rsid w:val="00B0514D"/>
    <w:rsid w:val="00B0522A"/>
    <w:rsid w:val="00B11813"/>
    <w:rsid w:val="00B12F03"/>
    <w:rsid w:val="00B15110"/>
    <w:rsid w:val="00B15778"/>
    <w:rsid w:val="00B21203"/>
    <w:rsid w:val="00B21598"/>
    <w:rsid w:val="00B23E0D"/>
    <w:rsid w:val="00B26686"/>
    <w:rsid w:val="00B27384"/>
    <w:rsid w:val="00B309C4"/>
    <w:rsid w:val="00B320E2"/>
    <w:rsid w:val="00B35B6B"/>
    <w:rsid w:val="00B3679E"/>
    <w:rsid w:val="00B37C5F"/>
    <w:rsid w:val="00B44D49"/>
    <w:rsid w:val="00B47A69"/>
    <w:rsid w:val="00B5014F"/>
    <w:rsid w:val="00B57CF8"/>
    <w:rsid w:val="00B649ED"/>
    <w:rsid w:val="00B64C0E"/>
    <w:rsid w:val="00B65BC7"/>
    <w:rsid w:val="00B72BC8"/>
    <w:rsid w:val="00B72CDB"/>
    <w:rsid w:val="00B7520A"/>
    <w:rsid w:val="00B753DD"/>
    <w:rsid w:val="00B7697A"/>
    <w:rsid w:val="00B76A9A"/>
    <w:rsid w:val="00B812C8"/>
    <w:rsid w:val="00B82483"/>
    <w:rsid w:val="00B87685"/>
    <w:rsid w:val="00B90DCC"/>
    <w:rsid w:val="00B915E1"/>
    <w:rsid w:val="00B95FE1"/>
    <w:rsid w:val="00BA0A39"/>
    <w:rsid w:val="00BA2ADD"/>
    <w:rsid w:val="00BA4F6C"/>
    <w:rsid w:val="00BB01F6"/>
    <w:rsid w:val="00BB178D"/>
    <w:rsid w:val="00BB219C"/>
    <w:rsid w:val="00BB3ACF"/>
    <w:rsid w:val="00BB46A9"/>
    <w:rsid w:val="00BB6326"/>
    <w:rsid w:val="00BB6987"/>
    <w:rsid w:val="00BB7234"/>
    <w:rsid w:val="00BC169B"/>
    <w:rsid w:val="00BD11EE"/>
    <w:rsid w:val="00BD194F"/>
    <w:rsid w:val="00BD1B18"/>
    <w:rsid w:val="00BD1FD0"/>
    <w:rsid w:val="00BD2DD0"/>
    <w:rsid w:val="00BD428D"/>
    <w:rsid w:val="00BD5F55"/>
    <w:rsid w:val="00BD65C4"/>
    <w:rsid w:val="00BD7C01"/>
    <w:rsid w:val="00BE0E47"/>
    <w:rsid w:val="00BF0717"/>
    <w:rsid w:val="00BF423D"/>
    <w:rsid w:val="00BF7067"/>
    <w:rsid w:val="00BF7614"/>
    <w:rsid w:val="00C03E83"/>
    <w:rsid w:val="00C05663"/>
    <w:rsid w:val="00C10063"/>
    <w:rsid w:val="00C11399"/>
    <w:rsid w:val="00C11D01"/>
    <w:rsid w:val="00C144DF"/>
    <w:rsid w:val="00C14B78"/>
    <w:rsid w:val="00C15448"/>
    <w:rsid w:val="00C15853"/>
    <w:rsid w:val="00C162F8"/>
    <w:rsid w:val="00C17E38"/>
    <w:rsid w:val="00C22FA5"/>
    <w:rsid w:val="00C245FD"/>
    <w:rsid w:val="00C37820"/>
    <w:rsid w:val="00C40DCA"/>
    <w:rsid w:val="00C4580C"/>
    <w:rsid w:val="00C4590F"/>
    <w:rsid w:val="00C46C60"/>
    <w:rsid w:val="00C53270"/>
    <w:rsid w:val="00C5634E"/>
    <w:rsid w:val="00C57D69"/>
    <w:rsid w:val="00C6618E"/>
    <w:rsid w:val="00C67CB4"/>
    <w:rsid w:val="00C70B27"/>
    <w:rsid w:val="00C70B88"/>
    <w:rsid w:val="00C731F1"/>
    <w:rsid w:val="00C76B09"/>
    <w:rsid w:val="00C80976"/>
    <w:rsid w:val="00C85621"/>
    <w:rsid w:val="00C94300"/>
    <w:rsid w:val="00C944FF"/>
    <w:rsid w:val="00C95B2F"/>
    <w:rsid w:val="00CA041C"/>
    <w:rsid w:val="00CA1E72"/>
    <w:rsid w:val="00CA3BB0"/>
    <w:rsid w:val="00CA60A7"/>
    <w:rsid w:val="00CC390D"/>
    <w:rsid w:val="00CC3E00"/>
    <w:rsid w:val="00CD1E15"/>
    <w:rsid w:val="00CD27B8"/>
    <w:rsid w:val="00CD38DB"/>
    <w:rsid w:val="00CD3E1D"/>
    <w:rsid w:val="00CD6D25"/>
    <w:rsid w:val="00CD7A86"/>
    <w:rsid w:val="00CD7C19"/>
    <w:rsid w:val="00CE1284"/>
    <w:rsid w:val="00CE231D"/>
    <w:rsid w:val="00CE3D1F"/>
    <w:rsid w:val="00CF0067"/>
    <w:rsid w:val="00CF1F05"/>
    <w:rsid w:val="00CF2AD3"/>
    <w:rsid w:val="00CF4662"/>
    <w:rsid w:val="00CF53D5"/>
    <w:rsid w:val="00CF583D"/>
    <w:rsid w:val="00D00160"/>
    <w:rsid w:val="00D0103A"/>
    <w:rsid w:val="00D0280C"/>
    <w:rsid w:val="00D038BA"/>
    <w:rsid w:val="00D04A9F"/>
    <w:rsid w:val="00D073C7"/>
    <w:rsid w:val="00D10541"/>
    <w:rsid w:val="00D11406"/>
    <w:rsid w:val="00D1169E"/>
    <w:rsid w:val="00D13F36"/>
    <w:rsid w:val="00D16401"/>
    <w:rsid w:val="00D16B96"/>
    <w:rsid w:val="00D226E2"/>
    <w:rsid w:val="00D235F0"/>
    <w:rsid w:val="00D25827"/>
    <w:rsid w:val="00D367D7"/>
    <w:rsid w:val="00D377D0"/>
    <w:rsid w:val="00D40268"/>
    <w:rsid w:val="00D41A90"/>
    <w:rsid w:val="00D42C24"/>
    <w:rsid w:val="00D4574F"/>
    <w:rsid w:val="00D463BC"/>
    <w:rsid w:val="00D72F73"/>
    <w:rsid w:val="00D730AA"/>
    <w:rsid w:val="00D73714"/>
    <w:rsid w:val="00D7738C"/>
    <w:rsid w:val="00D818CD"/>
    <w:rsid w:val="00D82015"/>
    <w:rsid w:val="00D84384"/>
    <w:rsid w:val="00D8626B"/>
    <w:rsid w:val="00D876FE"/>
    <w:rsid w:val="00D97358"/>
    <w:rsid w:val="00D975FE"/>
    <w:rsid w:val="00DA1196"/>
    <w:rsid w:val="00DA4A96"/>
    <w:rsid w:val="00DA7F89"/>
    <w:rsid w:val="00DB47AA"/>
    <w:rsid w:val="00DB484E"/>
    <w:rsid w:val="00DC41A5"/>
    <w:rsid w:val="00DC702B"/>
    <w:rsid w:val="00DD1B6B"/>
    <w:rsid w:val="00DE0F08"/>
    <w:rsid w:val="00DE4683"/>
    <w:rsid w:val="00DE7CBD"/>
    <w:rsid w:val="00DF032B"/>
    <w:rsid w:val="00DF205D"/>
    <w:rsid w:val="00DF2D53"/>
    <w:rsid w:val="00E01E41"/>
    <w:rsid w:val="00E042B4"/>
    <w:rsid w:val="00E06C02"/>
    <w:rsid w:val="00E14EE1"/>
    <w:rsid w:val="00E15ED5"/>
    <w:rsid w:val="00E17356"/>
    <w:rsid w:val="00E213CE"/>
    <w:rsid w:val="00E26C76"/>
    <w:rsid w:val="00E302DF"/>
    <w:rsid w:val="00E31D33"/>
    <w:rsid w:val="00E31EE2"/>
    <w:rsid w:val="00E32940"/>
    <w:rsid w:val="00E35603"/>
    <w:rsid w:val="00E36B8E"/>
    <w:rsid w:val="00E373A8"/>
    <w:rsid w:val="00E46104"/>
    <w:rsid w:val="00E51D45"/>
    <w:rsid w:val="00E5342F"/>
    <w:rsid w:val="00E573A3"/>
    <w:rsid w:val="00E574B4"/>
    <w:rsid w:val="00E57647"/>
    <w:rsid w:val="00E604F4"/>
    <w:rsid w:val="00E62B57"/>
    <w:rsid w:val="00E640E0"/>
    <w:rsid w:val="00E64A99"/>
    <w:rsid w:val="00E74F99"/>
    <w:rsid w:val="00E75C48"/>
    <w:rsid w:val="00E75DA5"/>
    <w:rsid w:val="00E82253"/>
    <w:rsid w:val="00E879D5"/>
    <w:rsid w:val="00E90F81"/>
    <w:rsid w:val="00E9218D"/>
    <w:rsid w:val="00E9334F"/>
    <w:rsid w:val="00E969ED"/>
    <w:rsid w:val="00EA015D"/>
    <w:rsid w:val="00EA07EF"/>
    <w:rsid w:val="00EA0B56"/>
    <w:rsid w:val="00EA50BE"/>
    <w:rsid w:val="00EB1C90"/>
    <w:rsid w:val="00EB32CE"/>
    <w:rsid w:val="00EB4948"/>
    <w:rsid w:val="00EB631C"/>
    <w:rsid w:val="00EB6438"/>
    <w:rsid w:val="00EB700E"/>
    <w:rsid w:val="00EC10C3"/>
    <w:rsid w:val="00EC191C"/>
    <w:rsid w:val="00EC3475"/>
    <w:rsid w:val="00EC69AF"/>
    <w:rsid w:val="00ED15A4"/>
    <w:rsid w:val="00ED15AA"/>
    <w:rsid w:val="00ED3190"/>
    <w:rsid w:val="00EE2A11"/>
    <w:rsid w:val="00F00D44"/>
    <w:rsid w:val="00F03A4D"/>
    <w:rsid w:val="00F0440E"/>
    <w:rsid w:val="00F0480E"/>
    <w:rsid w:val="00F07ACA"/>
    <w:rsid w:val="00F15AED"/>
    <w:rsid w:val="00F160A5"/>
    <w:rsid w:val="00F17B01"/>
    <w:rsid w:val="00F2044B"/>
    <w:rsid w:val="00F20A85"/>
    <w:rsid w:val="00F210BC"/>
    <w:rsid w:val="00F2112B"/>
    <w:rsid w:val="00F22C36"/>
    <w:rsid w:val="00F22E68"/>
    <w:rsid w:val="00F25CC5"/>
    <w:rsid w:val="00F27BC1"/>
    <w:rsid w:val="00F30878"/>
    <w:rsid w:val="00F30BAA"/>
    <w:rsid w:val="00F36B58"/>
    <w:rsid w:val="00F36F47"/>
    <w:rsid w:val="00F45963"/>
    <w:rsid w:val="00F45E0F"/>
    <w:rsid w:val="00F5118D"/>
    <w:rsid w:val="00F5161D"/>
    <w:rsid w:val="00F52D28"/>
    <w:rsid w:val="00F5556E"/>
    <w:rsid w:val="00F579AA"/>
    <w:rsid w:val="00F623E2"/>
    <w:rsid w:val="00F63608"/>
    <w:rsid w:val="00F65A5A"/>
    <w:rsid w:val="00F66152"/>
    <w:rsid w:val="00F72E36"/>
    <w:rsid w:val="00F760DB"/>
    <w:rsid w:val="00F824A7"/>
    <w:rsid w:val="00F900A0"/>
    <w:rsid w:val="00F97882"/>
    <w:rsid w:val="00FA0D84"/>
    <w:rsid w:val="00FA1042"/>
    <w:rsid w:val="00FA27F5"/>
    <w:rsid w:val="00FA546E"/>
    <w:rsid w:val="00FB63A9"/>
    <w:rsid w:val="00FC192D"/>
    <w:rsid w:val="00FC71F3"/>
    <w:rsid w:val="00FD0C08"/>
    <w:rsid w:val="00FD6B07"/>
    <w:rsid w:val="00FD78A1"/>
    <w:rsid w:val="00FE5179"/>
    <w:rsid w:val="00FF0F0D"/>
    <w:rsid w:val="00FF3FF1"/>
    <w:rsid w:val="00FF402F"/>
    <w:rsid w:val="00FF42BF"/>
    <w:rsid w:val="00FF538C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416ACC"/>
  <w15:docId w15:val="{87CDC6C2-4025-4D12-BC44-7A20E310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3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  <w:lang w:val="fr-FR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Style2import">
    <w:name w:val="Style 2 importé"/>
    <w:pPr>
      <w:numPr>
        <w:numId w:val="3"/>
      </w:numPr>
    </w:pPr>
  </w:style>
  <w:style w:type="paragraph" w:customStyle="1" w:styleId="Standard">
    <w:name w:val="Standard"/>
    <w:rsid w:val="00653D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120" w:line="276" w:lineRule="auto"/>
      <w:textAlignment w:val="baseline"/>
    </w:pPr>
    <w:rPr>
      <w:rFonts w:ascii="Calibri" w:eastAsia="AR PL UMing HK" w:hAnsi="Calibri" w:cs="Calibri"/>
      <w:color w:val="00000A"/>
      <w:kern w:val="3"/>
      <w:sz w:val="22"/>
      <w:szCs w:val="22"/>
      <w:bdr w:val="none" w:sz="0" w:space="0" w:color="auto"/>
    </w:rPr>
  </w:style>
  <w:style w:type="numbering" w:customStyle="1" w:styleId="WWNum1">
    <w:name w:val="WWNum1"/>
    <w:basedOn w:val="NoList"/>
    <w:rsid w:val="00653D9E"/>
    <w:pPr>
      <w:numPr>
        <w:numId w:val="5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A843D6"/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A843D6"/>
    <w:rPr>
      <w:b/>
      <w:bCs/>
      <w:smallCaps/>
      <w:color w:val="499BC9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43D6"/>
    <w:pPr>
      <w:pBdr>
        <w:top w:val="single" w:sz="4" w:space="10" w:color="499BC9" w:themeColor="accent1"/>
        <w:bottom w:val="single" w:sz="4" w:space="10" w:color="499BC9" w:themeColor="accent1"/>
      </w:pBdr>
      <w:spacing w:before="360" w:after="360"/>
      <w:ind w:left="864" w:right="864"/>
      <w:jc w:val="center"/>
    </w:pPr>
    <w:rPr>
      <w:i/>
      <w:iCs/>
      <w:color w:val="499BC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43D6"/>
    <w:rPr>
      <w:i/>
      <w:iCs/>
      <w:color w:val="499BC9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5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A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5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A0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F40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PlaceholderText">
    <w:name w:val="Placeholder Text"/>
    <w:basedOn w:val="DefaultParagraphFont"/>
    <w:uiPriority w:val="99"/>
    <w:semiHidden/>
    <w:rsid w:val="00FF40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36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8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92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4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80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9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8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3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49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7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2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01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37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0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48A3D-B780-462E-A36C-EF9D08E8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7972</TotalTime>
  <Pages>5</Pages>
  <Words>1326</Words>
  <Characters>7562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CERN</Company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Joël Repond</dc:creator>
  <cp:lastModifiedBy>Joel Repond</cp:lastModifiedBy>
  <cp:revision>472</cp:revision>
  <dcterms:created xsi:type="dcterms:W3CDTF">2016-05-23T10:07:00Z</dcterms:created>
  <dcterms:modified xsi:type="dcterms:W3CDTF">2018-08-01T07:07:00Z</dcterms:modified>
</cp:coreProperties>
</file>