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6EB40" w14:textId="7E10159D" w:rsidR="00B57CF8" w:rsidRPr="00653D9E" w:rsidRDefault="008B2110" w:rsidP="00A843D6">
      <w:pPr>
        <w:pStyle w:val="Heading1"/>
      </w:pPr>
      <w:r>
        <w:t xml:space="preserve">Meeting of LIU SPS-BD WG on </w:t>
      </w:r>
      <w:r w:rsidR="00AE7726">
        <w:t>06</w:t>
      </w:r>
      <w:r w:rsidR="003962CD">
        <w:t>.</w:t>
      </w:r>
      <w:r w:rsidR="00AE7726">
        <w:t>04</w:t>
      </w:r>
      <w:r w:rsidR="002249AB" w:rsidRPr="00653D9E">
        <w:t>.201</w:t>
      </w:r>
      <w:r w:rsidR="00AE7726">
        <w:t>7</w:t>
      </w:r>
    </w:p>
    <w:p w14:paraId="6F3BC79F" w14:textId="77777777" w:rsidR="00B57CF8" w:rsidRPr="00653D9E" w:rsidRDefault="00B57CF8">
      <w:pPr>
        <w:pStyle w:val="Corps"/>
        <w:rPr>
          <w:lang w:val="en-US"/>
        </w:rPr>
      </w:pPr>
    </w:p>
    <w:p w14:paraId="636602A4" w14:textId="77777777" w:rsidR="00413795" w:rsidRPr="008B2110"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8B2110">
        <w:rPr>
          <w:rStyle w:val="IntenseReference"/>
          <w:lang w:val="en-US"/>
        </w:rPr>
        <w:t>Present</w:t>
      </w:r>
    </w:p>
    <w:p w14:paraId="59828063" w14:textId="77777777" w:rsidR="00801491" w:rsidRPr="00431009" w:rsidRDefault="00801491" w:rsidP="0080149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4"/>
          <w:szCs w:val="24"/>
          <w:u w:color="000000"/>
          <w:lang w:val="en-US"/>
        </w:rPr>
      </w:pPr>
      <w:r w:rsidRPr="003962CD">
        <w:rPr>
          <w:rFonts w:ascii="Helvetica Neue" w:hAnsi="Helvetica Neue" w:cs="Helvetica Neue"/>
          <w:lang w:val="en-US"/>
        </w:rPr>
        <w:t>Theodoros Argyropoulos, Thomas Roland Kaltenbacher,</w:t>
      </w:r>
      <w:r>
        <w:rPr>
          <w:rFonts w:ascii="Helvetica Neue" w:hAnsi="Helvetica Neue" w:cs="Helvetica Neue"/>
          <w:lang w:val="en-US"/>
        </w:rPr>
        <w:t xml:space="preserve"> Elena Shaposhnikova,</w:t>
      </w:r>
      <w:r w:rsidRPr="003962CD">
        <w:rPr>
          <w:rFonts w:ascii="Helvetica Neue" w:hAnsi="Helvetica Neue" w:cs="Helvetica Neue"/>
          <w:lang w:val="en-US"/>
        </w:rPr>
        <w:t xml:space="preserve"> Patrick Kramer, Jo</w:t>
      </w:r>
      <w:r>
        <w:rPr>
          <w:rFonts w:ascii="Helvetica Neue" w:hAnsi="Helvetica Neue" w:cs="Helvetica Neue"/>
          <w:lang w:val="en-US"/>
        </w:rPr>
        <w:t>el Repond, Christine Vollinger</w:t>
      </w:r>
      <w:r w:rsidRPr="003962CD">
        <w:rPr>
          <w:rFonts w:ascii="Helvetica Neue" w:hAnsi="Helvetica Neue" w:cs="Helvetica Neue"/>
          <w:lang w:val="en-US"/>
        </w:rPr>
        <w:t xml:space="preserve">, Heiko Damerau, </w:t>
      </w:r>
      <w:r>
        <w:rPr>
          <w:rFonts w:ascii="Helvetica Neue" w:hAnsi="Helvetica Neue" w:cs="Helvetica Neue"/>
          <w:lang w:val="en-US"/>
        </w:rPr>
        <w:t>Helga Timko, Verena Kain</w:t>
      </w:r>
      <w:r w:rsidRPr="003962CD">
        <w:rPr>
          <w:rFonts w:ascii="Helvetica Neue" w:hAnsi="Helvetica Neue" w:cs="Helvetica Neue"/>
          <w:lang w:val="en-US"/>
        </w:rPr>
        <w:t>, Hann</w:t>
      </w:r>
      <w:r>
        <w:rPr>
          <w:rFonts w:ascii="Helvetica Neue" w:hAnsi="Helvetica Neue" w:cs="Helvetica Neue"/>
          <w:lang w:val="en-US"/>
        </w:rPr>
        <w:t>es Bartosik, Alexandre Lasheen</w:t>
      </w:r>
      <w:r w:rsidRPr="003962CD">
        <w:rPr>
          <w:rFonts w:ascii="Helvetica Neue" w:hAnsi="Helvetica Neue" w:cs="Helvetica Neue"/>
          <w:lang w:val="en-US"/>
        </w:rPr>
        <w:t>, Kevin Shing Bruce Li</w:t>
      </w:r>
      <w:r>
        <w:rPr>
          <w:rFonts w:ascii="Helvetica Neue" w:hAnsi="Helvetica Neue" w:cs="Helvetica Neue"/>
          <w:lang w:val="en-US"/>
        </w:rPr>
        <w:t xml:space="preserve">, Benoit Salvant, Nasrin Nesresfahani, </w:t>
      </w:r>
      <w:r w:rsidRPr="00EA4E4B">
        <w:rPr>
          <w:rFonts w:ascii="Helvetica Neue" w:hAnsi="Helvetica Neue" w:cs="Helvetica Neue"/>
          <w:lang w:val="en-US"/>
        </w:rPr>
        <w:t>Giulia Papotti</w:t>
      </w:r>
      <w:r>
        <w:rPr>
          <w:rFonts w:ascii="Helvetica Neue" w:hAnsi="Helvetica Neue" w:cs="Helvetica Neue"/>
          <w:lang w:val="en-US"/>
        </w:rPr>
        <w:t>, David Amorim, Marcin Patecki.</w:t>
      </w:r>
    </w:p>
    <w:p w14:paraId="5F32BD01" w14:textId="77777777" w:rsidR="00B57CF8" w:rsidRPr="00A843D6"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Pr>
          <w:rStyle w:val="IntenseReference"/>
        </w:rPr>
        <w:t>Agenda</w:t>
      </w:r>
    </w:p>
    <w:p w14:paraId="3889CBAC" w14:textId="7D340813" w:rsidR="007A5EB1" w:rsidRPr="007A5EB1" w:rsidRDefault="00C01A59" w:rsidP="007A5EB1">
      <w:pPr>
        <w:pStyle w:val="ListParagraph"/>
        <w:numPr>
          <w:ilvl w:val="0"/>
          <w:numId w:val="2"/>
        </w:numPr>
        <w:rPr>
          <w:color w:val="1F4E79"/>
          <w:lang w:val="en-GB"/>
        </w:rPr>
      </w:pPr>
      <w:r>
        <w:rPr>
          <w:color w:val="1F4E79"/>
          <w:lang w:val="en-GB"/>
        </w:rPr>
        <w:t>Minutes and actions</w:t>
      </w:r>
      <w:r w:rsidR="00520E39">
        <w:rPr>
          <w:color w:val="1F4E79"/>
          <w:lang w:val="en-GB"/>
        </w:rPr>
        <w:t xml:space="preserve"> – </w:t>
      </w:r>
      <w:r w:rsidR="00255F36">
        <w:rPr>
          <w:color w:val="1F4E79"/>
          <w:lang w:val="en-GB"/>
        </w:rPr>
        <w:t>E. Shaposhnikova</w:t>
      </w:r>
    </w:p>
    <w:p w14:paraId="19574613" w14:textId="3633A0E3" w:rsidR="00382885" w:rsidRPr="007A5EB1" w:rsidRDefault="00C01A59" w:rsidP="00382885">
      <w:pPr>
        <w:pStyle w:val="ListParagraph"/>
        <w:numPr>
          <w:ilvl w:val="0"/>
          <w:numId w:val="2"/>
        </w:numPr>
        <w:rPr>
          <w:color w:val="1F4E79"/>
          <w:lang w:val="en-GB"/>
        </w:rPr>
      </w:pPr>
      <w:r>
        <w:rPr>
          <w:color w:val="1F4E79"/>
          <w:lang w:val="en-GB"/>
        </w:rPr>
        <w:t>First simulations of capture losses in the SPS</w:t>
      </w:r>
      <w:r w:rsidR="00520E39">
        <w:rPr>
          <w:color w:val="1F4E79"/>
          <w:lang w:val="en-GB"/>
        </w:rPr>
        <w:t xml:space="preserve"> – </w:t>
      </w:r>
      <w:r>
        <w:rPr>
          <w:color w:val="1F4E79"/>
          <w:lang w:val="en-GB"/>
        </w:rPr>
        <w:t>J. Repond</w:t>
      </w:r>
    </w:p>
    <w:p w14:paraId="44281068" w14:textId="6BBBB046" w:rsidR="00382885" w:rsidRDefault="00C01A59" w:rsidP="00382885">
      <w:pPr>
        <w:pStyle w:val="ListParagraph"/>
        <w:numPr>
          <w:ilvl w:val="0"/>
          <w:numId w:val="2"/>
        </w:numPr>
        <w:rPr>
          <w:color w:val="1F4E79"/>
          <w:lang w:val="en-GB"/>
        </w:rPr>
      </w:pPr>
      <w:r>
        <w:rPr>
          <w:color w:val="1F4E79"/>
          <w:lang w:val="en-GB"/>
        </w:rPr>
        <w:t>PS bunch capture with transient beam loading in SPS</w:t>
      </w:r>
      <w:r w:rsidR="00520E39">
        <w:rPr>
          <w:color w:val="1F4E79"/>
          <w:lang w:val="en-GB"/>
        </w:rPr>
        <w:t xml:space="preserve">– </w:t>
      </w:r>
      <w:r>
        <w:rPr>
          <w:color w:val="1F4E79"/>
          <w:lang w:val="en-GB"/>
        </w:rPr>
        <w:t>A. Lasheen</w:t>
      </w:r>
    </w:p>
    <w:p w14:paraId="4EF6FD5A" w14:textId="1DADC13A" w:rsidR="00305F2D" w:rsidRDefault="00C01A59" w:rsidP="00382885">
      <w:pPr>
        <w:pStyle w:val="ListParagraph"/>
        <w:numPr>
          <w:ilvl w:val="0"/>
          <w:numId w:val="2"/>
        </w:numPr>
        <w:rPr>
          <w:color w:val="1F4E79"/>
          <w:lang w:val="en-GB"/>
        </w:rPr>
      </w:pPr>
      <w:r>
        <w:rPr>
          <w:color w:val="1F4E79"/>
          <w:lang w:val="en-GB"/>
        </w:rPr>
        <w:t>Possible modifications of 630 MHz HOM damping</w:t>
      </w:r>
      <w:r w:rsidR="00520E39">
        <w:rPr>
          <w:color w:val="1F4E79"/>
          <w:lang w:val="en-GB"/>
        </w:rPr>
        <w:t xml:space="preserve"> </w:t>
      </w:r>
      <w:r w:rsidR="00305F2D">
        <w:rPr>
          <w:color w:val="1F4E79"/>
          <w:lang w:val="en-GB"/>
        </w:rPr>
        <w:t>–</w:t>
      </w:r>
      <w:r w:rsidR="00520E39">
        <w:rPr>
          <w:color w:val="1F4E79"/>
          <w:lang w:val="en-GB"/>
        </w:rPr>
        <w:t xml:space="preserve"> </w:t>
      </w:r>
      <w:r>
        <w:rPr>
          <w:color w:val="1F4E79"/>
          <w:lang w:val="en-GB"/>
        </w:rPr>
        <w:t>N. Nasresfahani</w:t>
      </w:r>
    </w:p>
    <w:p w14:paraId="1A023156" w14:textId="10E6503C" w:rsidR="00F20E27" w:rsidRDefault="00F20E27" w:rsidP="00382885">
      <w:pPr>
        <w:pStyle w:val="ListParagraph"/>
        <w:numPr>
          <w:ilvl w:val="0"/>
          <w:numId w:val="2"/>
        </w:numPr>
        <w:rPr>
          <w:color w:val="1F4E79"/>
          <w:lang w:val="en-GB"/>
        </w:rPr>
      </w:pPr>
      <w:r>
        <w:rPr>
          <w:color w:val="1F4E79"/>
          <w:lang w:val="en-GB"/>
        </w:rPr>
        <w:t xml:space="preserve">Update on transverse stability studies for the 200 MHz cavity HOM – D. </w:t>
      </w:r>
      <w:r w:rsidR="002F6A2F">
        <w:rPr>
          <w:color w:val="1F4E79"/>
          <w:lang w:val="en-GB"/>
        </w:rPr>
        <w:t>Amorim</w:t>
      </w:r>
    </w:p>
    <w:p w14:paraId="5553F8C9" w14:textId="62BA2C8E" w:rsidR="00305F2D" w:rsidRDefault="00C01A59" w:rsidP="00382885">
      <w:pPr>
        <w:pStyle w:val="ListParagraph"/>
        <w:numPr>
          <w:ilvl w:val="0"/>
          <w:numId w:val="2"/>
        </w:numPr>
        <w:rPr>
          <w:color w:val="1F4E79"/>
          <w:lang w:val="en-GB"/>
        </w:rPr>
      </w:pPr>
      <w:bookmarkStart w:id="0" w:name="_GoBack"/>
      <w:r>
        <w:rPr>
          <w:color w:val="1F4E79"/>
          <w:lang w:val="en-GB"/>
        </w:rPr>
        <w:t xml:space="preserve">Priorities of the SPS MDs in 2017 </w:t>
      </w:r>
      <w:bookmarkEnd w:id="0"/>
      <w:r>
        <w:rPr>
          <w:color w:val="1F4E79"/>
          <w:lang w:val="en-GB"/>
        </w:rPr>
        <w:t>– H. Bartosik</w:t>
      </w:r>
    </w:p>
    <w:p w14:paraId="1553AF98" w14:textId="5DF50287" w:rsidR="00D730AA" w:rsidRPr="00A843D6" w:rsidRDefault="00343DF9" w:rsidP="00343DF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rPr>
      </w:pPr>
      <w:r>
        <w:rPr>
          <w:rStyle w:val="IntenseReference"/>
        </w:rPr>
        <w:t>Foreword</w:t>
      </w:r>
      <w:r w:rsidRPr="00A843D6">
        <w:rPr>
          <w:rStyle w:val="IntenseReference"/>
        </w:rPr>
        <w:t xml:space="preserve"> </w:t>
      </w:r>
    </w:p>
    <w:p w14:paraId="1BCFF955" w14:textId="656A41CE" w:rsidR="00F20E27" w:rsidRDefault="00F20E27" w:rsidP="00F20E27">
      <w:pPr>
        <w:pStyle w:val="ListParagraph"/>
        <w:numPr>
          <w:ilvl w:val="1"/>
          <w:numId w:val="4"/>
        </w:numPr>
        <w:tabs>
          <w:tab w:val="left" w:pos="1416"/>
        </w:tabs>
        <w:jc w:val="both"/>
        <w:rPr>
          <w:sz w:val="24"/>
          <w:szCs w:val="24"/>
          <w:lang w:val="en-US"/>
        </w:rPr>
      </w:pPr>
      <w:r>
        <w:rPr>
          <w:sz w:val="24"/>
          <w:szCs w:val="24"/>
          <w:lang w:val="en-US"/>
        </w:rPr>
        <w:t>Presentation of the</w:t>
      </w:r>
      <w:r w:rsidR="00AE7726">
        <w:rPr>
          <w:sz w:val="24"/>
          <w:szCs w:val="24"/>
          <w:lang w:val="en-US"/>
        </w:rPr>
        <w:t xml:space="preserve"> new com</w:t>
      </w:r>
      <w:r>
        <w:rPr>
          <w:sz w:val="24"/>
          <w:szCs w:val="24"/>
          <w:lang w:val="en-US"/>
        </w:rPr>
        <w:t>er:</w:t>
      </w:r>
    </w:p>
    <w:p w14:paraId="149CE415" w14:textId="77777777" w:rsidR="00F20E27" w:rsidRPr="00C01A59" w:rsidRDefault="00F20E27" w:rsidP="00F20E27">
      <w:pPr>
        <w:pStyle w:val="ListParagraph"/>
        <w:numPr>
          <w:ilvl w:val="2"/>
          <w:numId w:val="4"/>
        </w:numPr>
        <w:tabs>
          <w:tab w:val="left" w:pos="2124"/>
        </w:tabs>
        <w:jc w:val="both"/>
        <w:rPr>
          <w:sz w:val="24"/>
          <w:szCs w:val="24"/>
          <w:lang w:val="en-US"/>
        </w:rPr>
      </w:pPr>
      <w:r>
        <w:rPr>
          <w:sz w:val="24"/>
          <w:szCs w:val="24"/>
          <w:lang w:val="en-US"/>
        </w:rPr>
        <w:t>Marcin Patecki: work with the collimation team, longitudinal profile for the SPS.</w:t>
      </w:r>
    </w:p>
    <w:p w14:paraId="0C0C1561" w14:textId="77777777" w:rsidR="00B57CF8" w:rsidRPr="00382885" w:rsidRDefault="002F6A2F" w:rsidP="0038288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1F4E79"/>
          <w:lang w:val="en-GB"/>
        </w:rPr>
      </w:pPr>
      <w:r>
        <w:pict w14:anchorId="4C49DC8A">
          <v:rect id="_x0000_i1025" style="width:0;height:1.5pt" o:hralign="center" o:hrstd="t" o:hr="t" fillcolor="#a0a0a0" stroked="f"/>
        </w:pict>
      </w:r>
    </w:p>
    <w:p w14:paraId="469CD34D" w14:textId="77777777" w:rsidR="003A38FC" w:rsidRDefault="003A38FC">
      <w:pPr>
        <w:pStyle w:val="Corps"/>
        <w:rPr>
          <w:lang w:val="en-US"/>
        </w:rPr>
      </w:pPr>
    </w:p>
    <w:p w14:paraId="34FC3DC2" w14:textId="652613ED" w:rsidR="00B57CF8" w:rsidRPr="00487234" w:rsidRDefault="00854E1B" w:rsidP="00681E9D">
      <w:pPr>
        <w:pStyle w:val="IntenseQuote"/>
        <w:numPr>
          <w:ilvl w:val="0"/>
          <w:numId w:val="9"/>
        </w:numPr>
        <w:rPr>
          <w:b/>
          <w:i w:val="0"/>
        </w:rPr>
      </w:pPr>
      <w:r>
        <w:rPr>
          <w:b/>
          <w:i w:val="0"/>
        </w:rPr>
        <w:t>–</w:t>
      </w:r>
      <w:r w:rsidR="00C01A59" w:rsidRPr="00C01A59">
        <w:rPr>
          <w:i w:val="0"/>
          <w:iCs w:val="0"/>
          <w:color w:val="1F4E79"/>
          <w:lang w:val="en-GB"/>
        </w:rPr>
        <w:t xml:space="preserve"> </w:t>
      </w:r>
      <w:r w:rsidR="00C01A59" w:rsidRPr="00C01A59">
        <w:rPr>
          <w:b/>
          <w:i w:val="0"/>
          <w:lang w:val="en-GB"/>
        </w:rPr>
        <w:t xml:space="preserve">Minutes and actions </w:t>
      </w:r>
      <w:r w:rsidR="00C4590F">
        <w:rPr>
          <w:b/>
          <w:i w:val="0"/>
        </w:rPr>
        <w:t>–</w:t>
      </w:r>
      <w:r>
        <w:rPr>
          <w:b/>
          <w:i w:val="0"/>
        </w:rPr>
        <w:t xml:space="preserve"> </w:t>
      </w:r>
      <w:r w:rsidR="00255F36">
        <w:rPr>
          <w:b/>
          <w:i w:val="0"/>
          <w:lang w:val="en-GB"/>
        </w:rPr>
        <w:t>E. Shaposhnikova</w:t>
      </w:r>
    </w:p>
    <w:p w14:paraId="545B78D0" w14:textId="77777777" w:rsidR="00E45B1C" w:rsidRDefault="00E45B1C" w:rsidP="00487234">
      <w:pPr>
        <w:pStyle w:val="ListParagraph"/>
        <w:numPr>
          <w:ilvl w:val="0"/>
          <w:numId w:val="10"/>
        </w:numPr>
        <w:rPr>
          <w:lang w:val="en-US"/>
        </w:rPr>
      </w:pPr>
      <w:r>
        <w:rPr>
          <w:lang w:val="en-US"/>
        </w:rPr>
        <w:t>Sliding fingers status?</w:t>
      </w:r>
    </w:p>
    <w:p w14:paraId="4EF38212" w14:textId="6ED1D2F7" w:rsidR="00E45B1C" w:rsidRDefault="00E45B1C" w:rsidP="00E45B1C">
      <w:pPr>
        <w:pStyle w:val="ListParagraph"/>
        <w:numPr>
          <w:ilvl w:val="1"/>
          <w:numId w:val="10"/>
        </w:numPr>
        <w:rPr>
          <w:lang w:val="en-US"/>
        </w:rPr>
      </w:pPr>
      <w:r>
        <w:rPr>
          <w:lang w:val="en-US"/>
        </w:rPr>
        <w:t>Input from vacuum people needed.</w:t>
      </w:r>
    </w:p>
    <w:p w14:paraId="28BED8FB" w14:textId="7D9369D0" w:rsidR="009406C6" w:rsidRDefault="00E45B1C" w:rsidP="00E45B1C">
      <w:pPr>
        <w:pStyle w:val="ListParagraph"/>
        <w:numPr>
          <w:ilvl w:val="1"/>
          <w:numId w:val="10"/>
        </w:numPr>
        <w:rPr>
          <w:lang w:val="en-US"/>
        </w:rPr>
      </w:pPr>
      <w:r>
        <w:rPr>
          <w:lang w:val="en-US"/>
        </w:rPr>
        <w:t>A decision has to be taken.</w:t>
      </w:r>
    </w:p>
    <w:p w14:paraId="42B6CB6C" w14:textId="77777777" w:rsidR="00E45B1C" w:rsidRDefault="00E45B1C" w:rsidP="009A0A61">
      <w:pPr>
        <w:pStyle w:val="ListParagraph"/>
        <w:numPr>
          <w:ilvl w:val="0"/>
          <w:numId w:val="10"/>
        </w:numPr>
        <w:rPr>
          <w:lang w:val="en-US"/>
        </w:rPr>
      </w:pPr>
      <w:r>
        <w:rPr>
          <w:lang w:val="en-US"/>
        </w:rPr>
        <w:t>Gasket gap:</w:t>
      </w:r>
    </w:p>
    <w:p w14:paraId="1B4F454E" w14:textId="34413EA3" w:rsidR="00E45B1C" w:rsidRPr="00E45B1C" w:rsidRDefault="00AE7726" w:rsidP="00E45B1C">
      <w:pPr>
        <w:pStyle w:val="ListParagraph"/>
        <w:numPr>
          <w:ilvl w:val="1"/>
          <w:numId w:val="10"/>
        </w:numPr>
        <w:rPr>
          <w:lang w:val="en-US"/>
        </w:rPr>
      </w:pPr>
      <w:r>
        <w:rPr>
          <w:lang w:val="en-US"/>
        </w:rPr>
        <w:t>All beams seem</w:t>
      </w:r>
      <w:r w:rsidR="00E45B1C">
        <w:rPr>
          <w:lang w:val="en-US"/>
        </w:rPr>
        <w:t xml:space="preserve"> to work properly with the short circuit </w:t>
      </w:r>
      <w:r>
        <w:rPr>
          <w:lang w:val="en-US"/>
        </w:rPr>
        <w:t xml:space="preserve">(clamps </w:t>
      </w:r>
      <w:r w:rsidR="00E45B1C">
        <w:rPr>
          <w:lang w:val="en-US"/>
        </w:rPr>
        <w:t>still installed).</w:t>
      </w:r>
    </w:p>
    <w:p w14:paraId="4B9296C9" w14:textId="09A505AF" w:rsidR="009A0A61" w:rsidRDefault="009A0A61" w:rsidP="009A0A61">
      <w:pPr>
        <w:pStyle w:val="ListParagraph"/>
        <w:numPr>
          <w:ilvl w:val="1"/>
          <w:numId w:val="10"/>
        </w:numPr>
        <w:rPr>
          <w:lang w:val="en-US"/>
        </w:rPr>
      </w:pPr>
      <w:r>
        <w:rPr>
          <w:lang w:val="en-US"/>
        </w:rPr>
        <w:t xml:space="preserve">No green light from operation </w:t>
      </w:r>
      <w:r w:rsidR="00E45B1C">
        <w:rPr>
          <w:lang w:val="en-US"/>
        </w:rPr>
        <w:t>for the moment.</w:t>
      </w:r>
    </w:p>
    <w:p w14:paraId="227A0492" w14:textId="72DCDFD3" w:rsidR="009A0A61" w:rsidRDefault="00E45B1C" w:rsidP="009A0A61">
      <w:pPr>
        <w:pStyle w:val="ListParagraph"/>
        <w:numPr>
          <w:ilvl w:val="1"/>
          <w:numId w:val="10"/>
        </w:numPr>
        <w:rPr>
          <w:lang w:val="en-US"/>
        </w:rPr>
      </w:pPr>
      <w:r>
        <w:rPr>
          <w:lang w:val="en-US"/>
        </w:rPr>
        <w:t>V. Kain</w:t>
      </w:r>
      <w:r w:rsidR="009A0A61">
        <w:rPr>
          <w:lang w:val="en-US"/>
        </w:rPr>
        <w:t>: can we be sur</w:t>
      </w:r>
      <w:r>
        <w:rPr>
          <w:lang w:val="en-US"/>
        </w:rPr>
        <w:t>e</w:t>
      </w:r>
      <w:r w:rsidR="009A0A61">
        <w:rPr>
          <w:lang w:val="en-US"/>
        </w:rPr>
        <w:t xml:space="preserve"> </w:t>
      </w:r>
      <w:r>
        <w:rPr>
          <w:lang w:val="en-US"/>
        </w:rPr>
        <w:t xml:space="preserve">that </w:t>
      </w:r>
      <w:r w:rsidR="009A0A61">
        <w:rPr>
          <w:lang w:val="en-US"/>
        </w:rPr>
        <w:t>they are perfectly conducting</w:t>
      </w:r>
      <w:r>
        <w:rPr>
          <w:lang w:val="en-US"/>
        </w:rPr>
        <w:t>?</w:t>
      </w:r>
    </w:p>
    <w:p w14:paraId="41186840" w14:textId="08AAD145" w:rsidR="009A0A61" w:rsidRDefault="00E45B1C" w:rsidP="009A0A61">
      <w:pPr>
        <w:pStyle w:val="ListParagraph"/>
        <w:numPr>
          <w:ilvl w:val="2"/>
          <w:numId w:val="10"/>
        </w:numPr>
        <w:rPr>
          <w:lang w:val="en-US"/>
        </w:rPr>
      </w:pPr>
      <w:r>
        <w:rPr>
          <w:lang w:val="en-US"/>
        </w:rPr>
        <w:t>Not necessary,</w:t>
      </w:r>
      <w:r w:rsidR="009A0A61">
        <w:rPr>
          <w:lang w:val="en-US"/>
        </w:rPr>
        <w:t xml:space="preserve"> because </w:t>
      </w:r>
      <w:r>
        <w:rPr>
          <w:lang w:val="en-US"/>
        </w:rPr>
        <w:t>the closed gasket gap will not be perfectly conducting.</w:t>
      </w:r>
    </w:p>
    <w:p w14:paraId="1C2AF67F" w14:textId="3A07CA57" w:rsidR="00E45B1C" w:rsidRDefault="00E45B1C" w:rsidP="009A0A61">
      <w:pPr>
        <w:pStyle w:val="ListParagraph"/>
        <w:numPr>
          <w:ilvl w:val="2"/>
          <w:numId w:val="10"/>
        </w:numPr>
        <w:rPr>
          <w:lang w:val="en-US"/>
        </w:rPr>
      </w:pPr>
      <w:r>
        <w:rPr>
          <w:lang w:val="en-US"/>
        </w:rPr>
        <w:t>T. Kaltenbacher: contact is good enough without any doubt.</w:t>
      </w:r>
    </w:p>
    <w:p w14:paraId="77916223" w14:textId="63F35DE9" w:rsidR="00E45B1C" w:rsidRPr="00DE622E" w:rsidRDefault="00E45B1C" w:rsidP="00DE622E">
      <w:pPr>
        <w:pStyle w:val="ListParagraph"/>
        <w:numPr>
          <w:ilvl w:val="1"/>
          <w:numId w:val="10"/>
        </w:numPr>
        <w:rPr>
          <w:lang w:val="en-US"/>
        </w:rPr>
      </w:pPr>
      <w:r>
        <w:rPr>
          <w:lang w:val="en-US"/>
        </w:rPr>
        <w:t>V. Kain</w:t>
      </w:r>
      <w:r w:rsidR="009A0A61">
        <w:rPr>
          <w:lang w:val="en-US"/>
        </w:rPr>
        <w:t xml:space="preserve">: </w:t>
      </w:r>
      <w:r>
        <w:rPr>
          <w:lang w:val="en-US"/>
        </w:rPr>
        <w:t xml:space="preserve"> after clamp installation they are some changes</w:t>
      </w:r>
      <w:r w:rsidR="00DE622E">
        <w:rPr>
          <w:lang w:val="en-US"/>
        </w:rPr>
        <w:t xml:space="preserve"> staying in the tolerance limit but we do not</w:t>
      </w:r>
      <w:r>
        <w:rPr>
          <w:lang w:val="en-US"/>
        </w:rPr>
        <w:t xml:space="preserve"> know </w:t>
      </w:r>
      <w:r w:rsidR="00DE622E">
        <w:rPr>
          <w:lang w:val="en-US"/>
        </w:rPr>
        <w:t>what we should expect.</w:t>
      </w:r>
    </w:p>
    <w:p w14:paraId="373F22FB" w14:textId="1ECDD04C" w:rsidR="00E45B1C" w:rsidRDefault="00E45B1C" w:rsidP="00E45B1C">
      <w:pPr>
        <w:pStyle w:val="ListParagraph"/>
        <w:numPr>
          <w:ilvl w:val="2"/>
          <w:numId w:val="10"/>
        </w:numPr>
        <w:rPr>
          <w:lang w:val="en-US"/>
        </w:rPr>
      </w:pPr>
      <w:r>
        <w:rPr>
          <w:lang w:val="en-US"/>
        </w:rPr>
        <w:lastRenderedPageBreak/>
        <w:t>Lack of studies</w:t>
      </w:r>
      <w:r w:rsidR="00AE7726">
        <w:rPr>
          <w:lang w:val="en-US"/>
        </w:rPr>
        <w:t>.</w:t>
      </w:r>
    </w:p>
    <w:p w14:paraId="41667DD0" w14:textId="0B4B4333" w:rsidR="00DE622E" w:rsidRPr="00DE622E" w:rsidRDefault="00DE622E" w:rsidP="00DE622E">
      <w:pPr>
        <w:pStyle w:val="ListParagraph"/>
        <w:numPr>
          <w:ilvl w:val="2"/>
          <w:numId w:val="10"/>
        </w:numPr>
        <w:rPr>
          <w:lang w:val="en-US"/>
        </w:rPr>
      </w:pPr>
      <w:r>
        <w:rPr>
          <w:lang w:val="en-US"/>
        </w:rPr>
        <w:t>No negative effect</w:t>
      </w:r>
      <w:r w:rsidR="00AE7726">
        <w:rPr>
          <w:lang w:val="en-US"/>
        </w:rPr>
        <w:t>s</w:t>
      </w:r>
      <w:r>
        <w:rPr>
          <w:lang w:val="en-US"/>
        </w:rPr>
        <w:t xml:space="preserve"> are observed. We can assume that the gasket gap can be closed to </w:t>
      </w:r>
      <w:r w:rsidR="00AE7726">
        <w:rPr>
          <w:lang w:val="en-US"/>
        </w:rPr>
        <w:t>improve</w:t>
      </w:r>
      <w:r>
        <w:rPr>
          <w:lang w:val="en-US"/>
        </w:rPr>
        <w:t xml:space="preserve"> shielding.</w:t>
      </w:r>
    </w:p>
    <w:p w14:paraId="0A669415" w14:textId="663FDCC2" w:rsidR="00DE622E" w:rsidRDefault="00DE622E" w:rsidP="00E45B1C">
      <w:pPr>
        <w:pStyle w:val="ListParagraph"/>
        <w:numPr>
          <w:ilvl w:val="1"/>
          <w:numId w:val="10"/>
        </w:numPr>
        <w:rPr>
          <w:lang w:val="en-US"/>
        </w:rPr>
      </w:pPr>
      <w:r>
        <w:rPr>
          <w:lang w:val="en-US"/>
        </w:rPr>
        <w:t xml:space="preserve">Elena: </w:t>
      </w:r>
      <w:r w:rsidR="00AE7726">
        <w:rPr>
          <w:lang w:val="en-US"/>
        </w:rPr>
        <w:t>We can r</w:t>
      </w:r>
      <w:r>
        <w:rPr>
          <w:lang w:val="en-US"/>
        </w:rPr>
        <w:t>emove the clamps and do new measurements to have more statistics.</w:t>
      </w:r>
    </w:p>
    <w:p w14:paraId="68652F1A" w14:textId="3B04F77D" w:rsidR="009A0A61" w:rsidRDefault="00DE622E" w:rsidP="00DE622E">
      <w:pPr>
        <w:pStyle w:val="ListParagraph"/>
        <w:numPr>
          <w:ilvl w:val="2"/>
          <w:numId w:val="10"/>
        </w:numPr>
        <w:rPr>
          <w:lang w:val="en-US"/>
        </w:rPr>
      </w:pPr>
      <w:r>
        <w:rPr>
          <w:lang w:val="en-US"/>
        </w:rPr>
        <w:t>Observe if we recover previous beam parameters.</w:t>
      </w:r>
    </w:p>
    <w:p w14:paraId="718FBB3A" w14:textId="5AF85CA7" w:rsidR="00B93D72" w:rsidRPr="009A0A61" w:rsidRDefault="00B93D72" w:rsidP="009A0A61">
      <w:pPr>
        <w:pStyle w:val="ListParagraph"/>
        <w:numPr>
          <w:ilvl w:val="2"/>
          <w:numId w:val="10"/>
        </w:numPr>
        <w:rPr>
          <w:lang w:val="en-US"/>
        </w:rPr>
      </w:pPr>
      <w:r>
        <w:rPr>
          <w:lang w:val="en-US"/>
        </w:rPr>
        <w:t>Lot of effort</w:t>
      </w:r>
      <w:r w:rsidR="00DE622E">
        <w:rPr>
          <w:lang w:val="en-US"/>
        </w:rPr>
        <w:t>s was</w:t>
      </w:r>
      <w:r>
        <w:rPr>
          <w:lang w:val="en-US"/>
        </w:rPr>
        <w:t xml:space="preserve"> put </w:t>
      </w:r>
      <w:r w:rsidR="00DE622E">
        <w:rPr>
          <w:lang w:val="en-US"/>
        </w:rPr>
        <w:t xml:space="preserve">for the clamp installation </w:t>
      </w:r>
      <w:r w:rsidR="00DE622E" w:rsidRPr="00DE622E">
        <w:rPr>
          <w:lang w:val="en-US"/>
        </w:rPr>
        <w:sym w:font="Wingdings" w:char="F0E0"/>
      </w:r>
      <w:r w:rsidR="00DE622E">
        <w:rPr>
          <w:lang w:val="en-US"/>
        </w:rPr>
        <w:t xml:space="preserve"> profit</w:t>
      </w:r>
      <w:r>
        <w:rPr>
          <w:lang w:val="en-US"/>
        </w:rPr>
        <w:t xml:space="preserve"> to take </w:t>
      </w:r>
      <w:r w:rsidR="00DE622E">
        <w:rPr>
          <w:lang w:val="en-US"/>
        </w:rPr>
        <w:t xml:space="preserve">a </w:t>
      </w:r>
      <w:r>
        <w:rPr>
          <w:lang w:val="en-US"/>
        </w:rPr>
        <w:t xml:space="preserve">second </w:t>
      </w:r>
      <w:r w:rsidR="00DE622E">
        <w:rPr>
          <w:lang w:val="en-US"/>
        </w:rPr>
        <w:t>measurement while</w:t>
      </w:r>
      <w:r>
        <w:rPr>
          <w:lang w:val="en-US"/>
        </w:rPr>
        <w:t xml:space="preserve"> removing</w:t>
      </w:r>
      <w:r w:rsidR="00DE622E">
        <w:rPr>
          <w:lang w:val="en-US"/>
        </w:rPr>
        <w:t xml:space="preserve"> them.</w:t>
      </w:r>
    </w:p>
    <w:p w14:paraId="04A501D0" w14:textId="6EFAC68C" w:rsidR="007D4D64" w:rsidRPr="00A843D6" w:rsidRDefault="007D4D64" w:rsidP="007D4D64">
      <w:pPr>
        <w:pStyle w:val="IntenseQuote"/>
        <w:rPr>
          <w:b/>
          <w:i w:val="0"/>
        </w:rPr>
      </w:pPr>
      <w:r>
        <w:rPr>
          <w:b/>
          <w:i w:val="0"/>
        </w:rPr>
        <w:t>2 –</w:t>
      </w:r>
      <w:r w:rsidRPr="007A62D9">
        <w:rPr>
          <w:b/>
          <w:i w:val="0"/>
        </w:rPr>
        <w:t xml:space="preserve"> </w:t>
      </w:r>
      <w:r w:rsidR="00C01A59" w:rsidRPr="00C01A59">
        <w:rPr>
          <w:b/>
          <w:i w:val="0"/>
          <w:lang w:val="en-GB"/>
        </w:rPr>
        <w:t xml:space="preserve">First simulations of capture losses in the SPS </w:t>
      </w:r>
      <w:r>
        <w:rPr>
          <w:b/>
          <w:i w:val="0"/>
        </w:rPr>
        <w:t>–</w:t>
      </w:r>
      <w:r w:rsidRPr="007A62D9">
        <w:rPr>
          <w:b/>
          <w:i w:val="0"/>
        </w:rPr>
        <w:t xml:space="preserve"> </w:t>
      </w:r>
      <w:r w:rsidR="00C01A59">
        <w:rPr>
          <w:b/>
          <w:i w:val="0"/>
        </w:rPr>
        <w:t>J. Repond</w:t>
      </w:r>
    </w:p>
    <w:p w14:paraId="006CFEA5" w14:textId="1E510DCC" w:rsidR="00D633C6" w:rsidRPr="00AE7726" w:rsidRDefault="00D633C6" w:rsidP="00D63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sidRPr="00AE7726">
        <w:rPr>
          <w:rFonts w:ascii="Calibri" w:hAnsi="Calibri"/>
          <w:sz w:val="22"/>
          <w:szCs w:val="22"/>
        </w:rPr>
        <w:t>The ca</w:t>
      </w:r>
      <w:r w:rsidR="00AE7726">
        <w:rPr>
          <w:rFonts w:ascii="Calibri" w:hAnsi="Calibri"/>
          <w:sz w:val="22"/>
          <w:szCs w:val="22"/>
        </w:rPr>
        <w:t xml:space="preserve">pture losses in the SPS are </w:t>
      </w:r>
      <w:r w:rsidRPr="00AE7726">
        <w:rPr>
          <w:rFonts w:ascii="Calibri" w:hAnsi="Calibri"/>
          <w:sz w:val="22"/>
          <w:szCs w:val="22"/>
        </w:rPr>
        <w:t xml:space="preserve">known to be </w:t>
      </w:r>
      <w:r w:rsidR="00AE7726">
        <w:rPr>
          <w:rFonts w:ascii="Calibri" w:hAnsi="Calibri"/>
          <w:sz w:val="22"/>
          <w:szCs w:val="22"/>
        </w:rPr>
        <w:t xml:space="preserve">mainly </w:t>
      </w:r>
      <w:r w:rsidRPr="00AE7726">
        <w:rPr>
          <w:rFonts w:ascii="Calibri" w:hAnsi="Calibri"/>
          <w:sz w:val="22"/>
          <w:szCs w:val="22"/>
        </w:rPr>
        <w:t xml:space="preserve">longitudinal. </w:t>
      </w:r>
      <w:r w:rsidR="00AE7726">
        <w:rPr>
          <w:rFonts w:ascii="Calibri" w:hAnsi="Calibri"/>
          <w:sz w:val="22"/>
          <w:szCs w:val="22"/>
        </w:rPr>
        <w:t>This talk tries to give</w:t>
      </w:r>
      <w:r w:rsidRPr="00AE7726">
        <w:rPr>
          <w:rFonts w:ascii="Calibri" w:hAnsi="Calibri"/>
          <w:sz w:val="22"/>
          <w:szCs w:val="22"/>
        </w:rPr>
        <w:t xml:space="preserve"> a first estimation of the scale of the problem in terms of time and impedance, assuming simplified hypothesis.</w:t>
      </w:r>
    </w:p>
    <w:p w14:paraId="4973CC45" w14:textId="77777777" w:rsidR="00D633C6" w:rsidRPr="00D633C6" w:rsidRDefault="00D633C6" w:rsidP="00D63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4F13A86" w14:textId="3F83F3F1" w:rsidR="005B1BDF" w:rsidRDefault="001748E2" w:rsidP="007D4D6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Open questions</w:t>
      </w:r>
      <w:r w:rsidR="003B5B1D">
        <w:rPr>
          <w:lang w:val="en-US"/>
        </w:rPr>
        <w:t>:</w:t>
      </w:r>
    </w:p>
    <w:p w14:paraId="57955FC0" w14:textId="61615E36" w:rsidR="003B5B1D" w:rsidRDefault="003B5B1D" w:rsidP="003B5B1D">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Effect of the 800 MHz RF system on uncaptured beam.</w:t>
      </w:r>
    </w:p>
    <w:p w14:paraId="467CCFCA" w14:textId="3DDF8BF5" w:rsidR="001748E2" w:rsidRDefault="001748E2" w:rsidP="003B5B1D">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Effect of beam-</w:t>
      </w:r>
      <w:r w:rsidR="00AE7726">
        <w:rPr>
          <w:lang w:val="en-US"/>
        </w:rPr>
        <w:t xml:space="preserve">loading on </w:t>
      </w:r>
      <w:r>
        <w:rPr>
          <w:lang w:val="en-US"/>
        </w:rPr>
        <w:t>losses.</w:t>
      </w:r>
    </w:p>
    <w:p w14:paraId="751FB3D1" w14:textId="776DC3CD" w:rsidR="001748E2" w:rsidRDefault="001748E2" w:rsidP="003B5B1D">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How will the losses change after LS2.</w:t>
      </w:r>
    </w:p>
    <w:p w14:paraId="4432376C" w14:textId="55850007" w:rsidR="001748E2" w:rsidRDefault="001748E2" w:rsidP="001748E2">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Using a realistic phase space distribution of the injected bunches, simulations with 72 bunches spaced by 25 ns on the SPS flat bottom were performed to study the losses.</w:t>
      </w:r>
    </w:p>
    <w:p w14:paraId="293B3FAC" w14:textId="69CF43F2" w:rsidR="001748E2" w:rsidRDefault="001748E2" w:rsidP="001748E2">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beam-loading compensation at injection by feedback is not perfect (20 dB in stationary state).</w:t>
      </w:r>
    </w:p>
    <w:p w14:paraId="3E2E5451" w14:textId="77777777" w:rsidR="001748E2" w:rsidRDefault="001748E2" w:rsidP="001748E2">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To simplify the problem, a stationary weaker impedance reduction is assumed.</w:t>
      </w:r>
    </w:p>
    <w:p w14:paraId="6A5EE58E" w14:textId="52205961" w:rsidR="001748E2" w:rsidRDefault="001748E2" w:rsidP="001748E2">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An estimation of the feedback (fixed) reduction at injection and flat-bottom, for different intensities </w:t>
      </w:r>
      <w:r w:rsidR="00AE7726">
        <w:rPr>
          <w:lang w:val="en-US"/>
        </w:rPr>
        <w:t xml:space="preserve">is </w:t>
      </w:r>
      <w:r>
        <w:rPr>
          <w:lang w:val="en-US"/>
        </w:rPr>
        <w:t>obtained</w:t>
      </w:r>
      <w:r w:rsidR="00AE7726">
        <w:rPr>
          <w:lang w:val="en-US"/>
        </w:rPr>
        <w:t xml:space="preserve"> in simulation</w:t>
      </w:r>
      <w:r>
        <w:rPr>
          <w:lang w:val="en-US"/>
        </w:rPr>
        <w:t>.</w:t>
      </w:r>
    </w:p>
    <w:p w14:paraId="409F49AC" w14:textId="57136A14" w:rsidR="001748E2" w:rsidRDefault="00577919" w:rsidP="00577919">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Using for each intensity the reduction giving ~8% losses, the time scale of the transient can be estimated.</w:t>
      </w:r>
    </w:p>
    <w:p w14:paraId="65B475AD" w14:textId="781C8DB5" w:rsidR="00577919" w:rsidRDefault="00577919" w:rsidP="00577919">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Half a synchrotron period (~0.7ms) is sufficient to explain the losses.</w:t>
      </w:r>
    </w:p>
    <w:p w14:paraId="7A75428D" w14:textId="65407764" w:rsidR="00577919" w:rsidRDefault="00577919" w:rsidP="00577919">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B</w:t>
      </w:r>
      <w:r w:rsidR="00AE7726">
        <w:rPr>
          <w:lang w:val="en-US"/>
        </w:rPr>
        <w:t>ecause of</w:t>
      </w:r>
      <w:r>
        <w:rPr>
          <w:lang w:val="en-US"/>
        </w:rPr>
        <w:t xml:space="preserve"> beam-loading, bunches are not </w:t>
      </w:r>
      <w:r w:rsidR="00AE7726">
        <w:rPr>
          <w:lang w:val="en-US"/>
        </w:rPr>
        <w:t xml:space="preserve">perfectly </w:t>
      </w:r>
      <w:r>
        <w:rPr>
          <w:lang w:val="en-US"/>
        </w:rPr>
        <w:t>centered in the RF bucket along the beam.</w:t>
      </w:r>
    </w:p>
    <w:p w14:paraId="7F870757" w14:textId="75312612" w:rsidR="00577919" w:rsidRDefault="00577919" w:rsidP="00577919">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By </w:t>
      </w:r>
      <w:r w:rsidR="00AE7726">
        <w:rPr>
          <w:lang w:val="en-US"/>
        </w:rPr>
        <w:t>re</w:t>
      </w:r>
      <w:r>
        <w:rPr>
          <w:lang w:val="en-US"/>
        </w:rPr>
        <w:t>centering them manually in simulation, losses are smaller for the same reduction but still important.</w:t>
      </w:r>
    </w:p>
    <w:p w14:paraId="07820492" w14:textId="76FC3E42" w:rsidR="00577919" w:rsidRDefault="00577919" w:rsidP="00577919">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In both case losses increase along the batch.</w:t>
      </w:r>
    </w:p>
    <w:p w14:paraId="21B33C6A" w14:textId="798E6C35" w:rsidR="008B2D4A" w:rsidRPr="00577919" w:rsidRDefault="00577919" w:rsidP="00577919">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Concerning the optics Q20/Q22/Q26, n</w:t>
      </w:r>
      <w:r w:rsidR="00B119C2" w:rsidRPr="00577919">
        <w:rPr>
          <w:lang w:val="en-US"/>
        </w:rPr>
        <w:t>o significant change</w:t>
      </w:r>
      <w:r>
        <w:rPr>
          <w:lang w:val="en-US"/>
        </w:rPr>
        <w:t>s</w:t>
      </w:r>
      <w:r w:rsidR="00B119C2" w:rsidRPr="00577919">
        <w:rPr>
          <w:lang w:val="en-US"/>
        </w:rPr>
        <w:t xml:space="preserve"> in stability threshold between optics for given bunch length</w:t>
      </w:r>
      <w:r w:rsidR="00AE7726">
        <w:rPr>
          <w:lang w:val="en-US"/>
        </w:rPr>
        <w:t>.</w:t>
      </w:r>
    </w:p>
    <w:p w14:paraId="74217D8E" w14:textId="67DA2E34" w:rsidR="008B2D4A" w:rsidRPr="00577919" w:rsidRDefault="00577919" w:rsidP="00577919">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For futur</w:t>
      </w:r>
      <w:r w:rsidR="00B119C2" w:rsidRPr="00577919">
        <w:rPr>
          <w:lang w:val="en-US"/>
        </w:rPr>
        <w:t>e intensity</w:t>
      </w:r>
      <w:r>
        <w:rPr>
          <w:lang w:val="en-US"/>
        </w:rPr>
        <w:t xml:space="preserve"> and RF system</w:t>
      </w:r>
      <w:r w:rsidR="00B119C2" w:rsidRPr="00577919">
        <w:rPr>
          <w:lang w:val="en-US"/>
        </w:rPr>
        <w:t>: threshold in Q26 10% higher at nominal bunch length</w:t>
      </w:r>
      <w:r w:rsidR="00AE7726">
        <w:rPr>
          <w:lang w:val="en-US"/>
        </w:rPr>
        <w:t>.</w:t>
      </w:r>
    </w:p>
    <w:p w14:paraId="45ED71AC" w14:textId="7CC9C058" w:rsidR="00577919" w:rsidRDefault="00577919" w:rsidP="00577919">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Losses on the flat bottom are comparable between Q20 and Q22 optics.</w:t>
      </w:r>
    </w:p>
    <w:p w14:paraId="62E4EA2D" w14:textId="02F8A415" w:rsidR="00577919" w:rsidRDefault="00577919" w:rsidP="00577919">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First attempt to simulate the uncaptured beam but more work is needed.</w:t>
      </w:r>
    </w:p>
    <w:p w14:paraId="351809A6" w14:textId="416D60E8" w:rsidR="007D4D64" w:rsidRPr="00A843D6" w:rsidRDefault="007D4D64" w:rsidP="007D4D64">
      <w:pPr>
        <w:pStyle w:val="IntenseQuote"/>
        <w:rPr>
          <w:b/>
          <w:i w:val="0"/>
        </w:rPr>
      </w:pPr>
      <w:r>
        <w:rPr>
          <w:b/>
          <w:i w:val="0"/>
        </w:rPr>
        <w:lastRenderedPageBreak/>
        <w:t>3 –</w:t>
      </w:r>
      <w:r w:rsidRPr="007A62D9">
        <w:rPr>
          <w:b/>
          <w:i w:val="0"/>
        </w:rPr>
        <w:t xml:space="preserve"> </w:t>
      </w:r>
      <w:r w:rsidR="00C01A59" w:rsidRPr="00C01A59">
        <w:rPr>
          <w:b/>
          <w:i w:val="0"/>
          <w:lang w:val="en-GB"/>
        </w:rPr>
        <w:t>PS bunch capture with transient beam loading in SPS</w:t>
      </w:r>
      <w:r w:rsidR="00C01A59" w:rsidRPr="00C01A59">
        <w:rPr>
          <w:b/>
        </w:rPr>
        <w:t xml:space="preserve"> </w:t>
      </w:r>
      <w:r>
        <w:rPr>
          <w:b/>
          <w:i w:val="0"/>
        </w:rPr>
        <w:t>–</w:t>
      </w:r>
      <w:r w:rsidRPr="007A62D9">
        <w:rPr>
          <w:b/>
          <w:i w:val="0"/>
        </w:rPr>
        <w:t xml:space="preserve"> </w:t>
      </w:r>
      <w:r w:rsidR="00C01A59">
        <w:rPr>
          <w:b/>
          <w:i w:val="0"/>
        </w:rPr>
        <w:t>A. Lasheen</w:t>
      </w:r>
    </w:p>
    <w:p w14:paraId="6D12045C" w14:textId="7D7AC896" w:rsidR="00BD349F" w:rsidRPr="00AE7726" w:rsidRDefault="00BD349F" w:rsidP="00BD3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sidRPr="00AE7726">
        <w:rPr>
          <w:rFonts w:ascii="Calibri" w:hAnsi="Calibri"/>
          <w:sz w:val="22"/>
          <w:szCs w:val="22"/>
        </w:rPr>
        <w:t>A finer analysis of the transient at injection can be done by taking into account the characteristic response time of the one turn delay feedback (OTDF). Using a single bunch assumed periodic on the ring, the observed losses can be reproduce</w:t>
      </w:r>
      <w:r w:rsidR="00AE7726">
        <w:rPr>
          <w:rFonts w:ascii="Calibri" w:hAnsi="Calibri"/>
          <w:sz w:val="22"/>
          <w:szCs w:val="22"/>
        </w:rPr>
        <w:t>d in simulation</w:t>
      </w:r>
      <w:r w:rsidRPr="00AE7726">
        <w:rPr>
          <w:rFonts w:ascii="Calibri" w:hAnsi="Calibri"/>
          <w:sz w:val="22"/>
          <w:szCs w:val="22"/>
        </w:rPr>
        <w:t>.</w:t>
      </w:r>
    </w:p>
    <w:p w14:paraId="3666C609" w14:textId="77777777" w:rsidR="00BD349F" w:rsidRPr="00BD349F" w:rsidRDefault="00BD349F" w:rsidP="00BD3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636F21A" w14:textId="05F90702" w:rsidR="003B3347" w:rsidRDefault="00BD349F" w:rsidP="007D4D6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characteristic time of the OTDF correspond to a bandwidth of 200 kHz.</w:t>
      </w:r>
    </w:p>
    <w:p w14:paraId="069DD936" w14:textId="43226162" w:rsidR="00D706FF" w:rsidRDefault="00AE7726" w:rsidP="007D4D6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B</w:t>
      </w:r>
      <w:r w:rsidR="00D706FF">
        <w:rPr>
          <w:lang w:val="en-US"/>
        </w:rPr>
        <w:t>unch</w:t>
      </w:r>
      <w:r>
        <w:rPr>
          <w:lang w:val="en-US"/>
        </w:rPr>
        <w:t xml:space="preserve"> in simulation</w:t>
      </w:r>
      <w:r w:rsidR="00D706FF">
        <w:rPr>
          <w:lang w:val="en-US"/>
        </w:rPr>
        <w:t>:</w:t>
      </w:r>
    </w:p>
    <w:p w14:paraId="56C5B83A" w14:textId="51CDE5B4" w:rsidR="00D706FF" w:rsidRDefault="00AE7726" w:rsidP="00D706FF">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p</w:t>
      </w:r>
      <w:r w:rsidR="00D706FF">
        <w:rPr>
          <w:lang w:val="en-US"/>
        </w:rPr>
        <w:t>arabolic distribution with tail,</w:t>
      </w:r>
    </w:p>
    <w:p w14:paraId="0F28F16D" w14:textId="41D7727A" w:rsidR="00AA26A1" w:rsidRDefault="00D706FF" w:rsidP="00D706FF">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 </w:t>
      </w:r>
      <w:r w:rsidR="00AE7726">
        <w:rPr>
          <w:lang w:val="en-US"/>
        </w:rPr>
        <w:t>c</w:t>
      </w:r>
      <w:r w:rsidR="00AA26A1">
        <w:rPr>
          <w:lang w:val="en-US"/>
        </w:rPr>
        <w:t>entered manually to minimize dipole oscillations</w:t>
      </w:r>
      <w:r w:rsidR="00BD349F">
        <w:rPr>
          <w:lang w:val="en-US"/>
        </w:rPr>
        <w:t>.</w:t>
      </w:r>
    </w:p>
    <w:p w14:paraId="1D9C750A" w14:textId="6222E530" w:rsidR="00C75943" w:rsidRDefault="00C75943" w:rsidP="007D4D6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For nominal intensity, transient beam loading </w:t>
      </w:r>
      <w:r w:rsidR="00D706FF">
        <w:rPr>
          <w:lang w:val="en-US"/>
        </w:rPr>
        <w:t>has small</w:t>
      </w:r>
      <w:r>
        <w:rPr>
          <w:lang w:val="en-US"/>
        </w:rPr>
        <w:t xml:space="preserve"> effect</w:t>
      </w:r>
      <w:r w:rsidR="00D706FF">
        <w:rPr>
          <w:lang w:val="en-US"/>
        </w:rPr>
        <w:t>s but for higher intensity, no negligible effect</w:t>
      </w:r>
      <w:r>
        <w:rPr>
          <w:lang w:val="en-US"/>
        </w:rPr>
        <w:t xml:space="preserve"> </w:t>
      </w:r>
      <w:r w:rsidRPr="00C75943">
        <w:rPr>
          <w:lang w:val="en-US"/>
        </w:rPr>
        <w:sym w:font="Wingdings" w:char="F0E0"/>
      </w:r>
      <w:r w:rsidR="00D706FF">
        <w:rPr>
          <w:lang w:val="en-US"/>
        </w:rPr>
        <w:t xml:space="preserve"> careful wit</w:t>
      </w:r>
      <w:r w:rsidR="00AE7726">
        <w:rPr>
          <w:lang w:val="en-US"/>
        </w:rPr>
        <w:t>h LIU intensity</w:t>
      </w:r>
      <w:r w:rsidR="00D706FF">
        <w:rPr>
          <w:lang w:val="en-US"/>
        </w:rPr>
        <w:t>.</w:t>
      </w:r>
    </w:p>
    <w:p w14:paraId="568B2C8E" w14:textId="6C88E252" w:rsidR="00C75943" w:rsidRDefault="00D706FF" w:rsidP="007D4D6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For future, it</w:t>
      </w:r>
      <w:r w:rsidR="00C75943">
        <w:rPr>
          <w:lang w:val="en-US"/>
        </w:rPr>
        <w:t xml:space="preserve"> would</w:t>
      </w:r>
      <w:r w:rsidR="00AE7726">
        <w:rPr>
          <w:lang w:val="en-US"/>
        </w:rPr>
        <w:t xml:space="preserve"> be important to have a model</w:t>
      </w:r>
      <w:r w:rsidR="00C75943">
        <w:rPr>
          <w:lang w:val="en-US"/>
        </w:rPr>
        <w:t xml:space="preserve"> </w:t>
      </w:r>
      <w:r>
        <w:rPr>
          <w:lang w:val="en-US"/>
        </w:rPr>
        <w:t xml:space="preserve">of </w:t>
      </w:r>
      <w:r w:rsidR="00AE7726">
        <w:rPr>
          <w:lang w:val="en-US"/>
        </w:rPr>
        <w:t xml:space="preserve">the </w:t>
      </w:r>
      <w:r>
        <w:rPr>
          <w:lang w:val="en-US"/>
        </w:rPr>
        <w:t>transient beam loading.</w:t>
      </w:r>
    </w:p>
    <w:p w14:paraId="574A118C" w14:textId="62C36004" w:rsidR="00D706FF" w:rsidRDefault="00D706FF" w:rsidP="00D706FF">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Would help optimization of PS bunch by predicting the losses after extraction.</w:t>
      </w:r>
    </w:p>
    <w:p w14:paraId="2439D226" w14:textId="5A5F5993" w:rsidR="00552E69" w:rsidRDefault="00D706FF" w:rsidP="007D4D6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E. Shaposhnikova: we did not</w:t>
      </w:r>
      <w:r w:rsidR="00552E69">
        <w:rPr>
          <w:lang w:val="en-US"/>
        </w:rPr>
        <w:t xml:space="preserve"> put any specification for transient </w:t>
      </w:r>
      <w:r>
        <w:rPr>
          <w:lang w:val="en-US"/>
        </w:rPr>
        <w:t xml:space="preserve">beam-loading regarding the </w:t>
      </w:r>
      <w:r w:rsidR="00AE7726">
        <w:rPr>
          <w:lang w:val="en-US"/>
        </w:rPr>
        <w:t xml:space="preserve">new </w:t>
      </w:r>
      <w:r>
        <w:rPr>
          <w:lang w:val="en-US"/>
        </w:rPr>
        <w:t>LLRF after LS2.</w:t>
      </w:r>
    </w:p>
    <w:p w14:paraId="0FC32D76" w14:textId="0D06E97C" w:rsidR="00D706FF" w:rsidRDefault="00D706FF" w:rsidP="00D706FF">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Further study required.</w:t>
      </w:r>
    </w:p>
    <w:p w14:paraId="7EF6CCB1" w14:textId="0D44F284" w:rsidR="00520E39" w:rsidRPr="00A843D6" w:rsidRDefault="00520E39" w:rsidP="00C01A59">
      <w:pPr>
        <w:pStyle w:val="IntenseQuote"/>
        <w:jc w:val="left"/>
        <w:rPr>
          <w:b/>
          <w:i w:val="0"/>
        </w:rPr>
      </w:pPr>
      <w:r>
        <w:rPr>
          <w:b/>
          <w:i w:val="0"/>
        </w:rPr>
        <w:t>4 –</w:t>
      </w:r>
      <w:r w:rsidRPr="007A62D9">
        <w:rPr>
          <w:b/>
          <w:i w:val="0"/>
        </w:rPr>
        <w:t xml:space="preserve"> </w:t>
      </w:r>
      <w:r w:rsidR="00C01A59" w:rsidRPr="00C01A59">
        <w:rPr>
          <w:b/>
          <w:i w:val="0"/>
          <w:lang w:val="en-GB"/>
        </w:rPr>
        <w:t xml:space="preserve">Possible modifications of 630 MHz HOM damping </w:t>
      </w:r>
      <w:r>
        <w:rPr>
          <w:b/>
          <w:i w:val="0"/>
        </w:rPr>
        <w:t>–</w:t>
      </w:r>
      <w:r w:rsidRPr="007A62D9">
        <w:rPr>
          <w:b/>
          <w:i w:val="0"/>
        </w:rPr>
        <w:t xml:space="preserve"> </w:t>
      </w:r>
      <w:r w:rsidR="00C01A59">
        <w:rPr>
          <w:b/>
          <w:i w:val="0"/>
        </w:rPr>
        <w:t>N. Nasresfahani</w:t>
      </w:r>
    </w:p>
    <w:p w14:paraId="42B0894A" w14:textId="4BA2D008" w:rsidR="00D706FF" w:rsidRPr="00AE7726" w:rsidRDefault="00D706FF" w:rsidP="00D70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sidRPr="00AE7726">
        <w:rPr>
          <w:rFonts w:ascii="Calibri" w:hAnsi="Calibri"/>
          <w:sz w:val="22"/>
          <w:szCs w:val="22"/>
        </w:rPr>
        <w:t xml:space="preserve">Stability threshold simulations show that a factor 3 in damping for </w:t>
      </w:r>
      <w:r w:rsidR="00AE7726">
        <w:rPr>
          <w:rFonts w:ascii="Calibri" w:hAnsi="Calibri"/>
          <w:sz w:val="22"/>
          <w:szCs w:val="22"/>
        </w:rPr>
        <w:t>the 630 MHz longitudinal HOM</w:t>
      </w:r>
      <w:r w:rsidRPr="00AE7726">
        <w:rPr>
          <w:rFonts w:ascii="Calibri" w:hAnsi="Calibri"/>
          <w:sz w:val="22"/>
          <w:szCs w:val="22"/>
        </w:rPr>
        <w:t xml:space="preserve"> is needed for LIU intensity. New possible method</w:t>
      </w:r>
      <w:r w:rsidR="00AE7726">
        <w:rPr>
          <w:rFonts w:ascii="Calibri" w:hAnsi="Calibri"/>
          <w:sz w:val="22"/>
          <w:szCs w:val="22"/>
        </w:rPr>
        <w:t>s</w:t>
      </w:r>
      <w:r w:rsidRPr="00AE7726">
        <w:rPr>
          <w:rFonts w:ascii="Calibri" w:hAnsi="Calibri"/>
          <w:sz w:val="22"/>
          <w:szCs w:val="22"/>
        </w:rPr>
        <w:t xml:space="preserve"> of damping are investigated in this talk.</w:t>
      </w:r>
    </w:p>
    <w:p w14:paraId="6DF1FC04" w14:textId="77777777" w:rsidR="00D706FF" w:rsidRPr="00D706FF" w:rsidRDefault="00D706FF" w:rsidP="00D70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0408ECE" w14:textId="33A3070C" w:rsidR="00E07520" w:rsidRDefault="00AE7726" w:rsidP="00E07520">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E</w:t>
      </w:r>
      <w:r w:rsidR="00D706FF">
        <w:rPr>
          <w:lang w:val="en-US"/>
        </w:rPr>
        <w:t xml:space="preserve">ntire 4 sections of 11 cells </w:t>
      </w:r>
      <w:r w:rsidR="00E07520">
        <w:rPr>
          <w:lang w:val="en-US"/>
        </w:rPr>
        <w:t>is really heavy to simulate.</w:t>
      </w:r>
    </w:p>
    <w:p w14:paraId="284A6969" w14:textId="10522B0F" w:rsidR="00E07520" w:rsidRPr="00E07520" w:rsidRDefault="00E07520" w:rsidP="00E07520">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Reduce</w:t>
      </w:r>
      <w:r w:rsidR="00AE7726">
        <w:rPr>
          <w:lang w:val="en-US"/>
        </w:rPr>
        <w:t>s</w:t>
      </w:r>
      <w:r>
        <w:rPr>
          <w:lang w:val="en-US"/>
        </w:rPr>
        <w:t xml:space="preserve"> the possibility to scan different parameters.</w:t>
      </w:r>
    </w:p>
    <w:p w14:paraId="355CF19F" w14:textId="1A6CFCB5" w:rsidR="00082659" w:rsidRDefault="00E07520" w:rsidP="00D706FF">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w:t>
      </w:r>
      <w:r w:rsidR="00BB2E44">
        <w:rPr>
          <w:lang w:val="en-US"/>
        </w:rPr>
        <w:t xml:space="preserve">n equivalent circuit </w:t>
      </w:r>
      <w:r>
        <w:rPr>
          <w:lang w:val="en-US"/>
        </w:rPr>
        <w:t xml:space="preserve">has been developed to approximate </w:t>
      </w:r>
      <w:r w:rsidR="00AE7726">
        <w:rPr>
          <w:lang w:val="en-US"/>
        </w:rPr>
        <w:t xml:space="preserve">the impact of modifications of the </w:t>
      </w:r>
      <w:r>
        <w:rPr>
          <w:lang w:val="en-US"/>
        </w:rPr>
        <w:t>couplers.</w:t>
      </w:r>
    </w:p>
    <w:p w14:paraId="7C121E73" w14:textId="7B56CDA8" w:rsidR="00E07520" w:rsidRDefault="00E07520" w:rsidP="00C01A59">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longitudinal HOM around 630 MHz is made of two mode</w:t>
      </w:r>
      <w:r w:rsidR="00546624">
        <w:rPr>
          <w:lang w:val="en-US"/>
        </w:rPr>
        <w:t>s</w:t>
      </w:r>
      <w:r>
        <w:rPr>
          <w:lang w:val="en-US"/>
        </w:rPr>
        <w:t xml:space="preserve"> at 624 and 628 MHz respectively.</w:t>
      </w:r>
    </w:p>
    <w:p w14:paraId="4EB34A18" w14:textId="29D002D1" w:rsidR="004C5569" w:rsidRDefault="00546624" w:rsidP="00C01A59">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effect on the damping/</w:t>
      </w:r>
      <w:r w:rsidR="004C5569">
        <w:rPr>
          <w:lang w:val="en-US"/>
        </w:rPr>
        <w:t>shifting of the mode</w:t>
      </w:r>
      <w:r>
        <w:rPr>
          <w:lang w:val="en-US"/>
        </w:rPr>
        <w:t>s</w:t>
      </w:r>
      <w:r w:rsidR="004C5569">
        <w:rPr>
          <w:lang w:val="en-US"/>
        </w:rPr>
        <w:t xml:space="preserve"> has been studied with respect to the length of the coupler.</w:t>
      </w:r>
    </w:p>
    <w:p w14:paraId="000280A5" w14:textId="7D980DAF" w:rsidR="004C5569" w:rsidRDefault="004C5569" w:rsidP="004C5569">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frequency of the f</w:t>
      </w:r>
      <w:r w:rsidR="000F333B">
        <w:rPr>
          <w:lang w:val="en-US"/>
        </w:rPr>
        <w:t>irst mode</w:t>
      </w:r>
      <w:r>
        <w:rPr>
          <w:lang w:val="en-US"/>
        </w:rPr>
        <w:t xml:space="preserve"> (624 MHz)</w:t>
      </w:r>
      <w:r w:rsidR="000F333B">
        <w:rPr>
          <w:lang w:val="en-US"/>
        </w:rPr>
        <w:t xml:space="preserve"> can </w:t>
      </w:r>
      <w:r>
        <w:rPr>
          <w:lang w:val="en-US"/>
        </w:rPr>
        <w:t xml:space="preserve">be shifted while the second mode (628 MHz) does not </w:t>
      </w:r>
      <w:r w:rsidR="00546624">
        <w:rPr>
          <w:lang w:val="en-US"/>
        </w:rPr>
        <w:t>move</w:t>
      </w:r>
      <w:r>
        <w:rPr>
          <w:lang w:val="en-US"/>
        </w:rPr>
        <w:t>.</w:t>
      </w:r>
    </w:p>
    <w:p w14:paraId="6ABB5FB8" w14:textId="5B4BEB6F" w:rsidR="000F333B" w:rsidRPr="004C5569" w:rsidRDefault="00546624" w:rsidP="004C5569">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Doing this, the quality factor</w:t>
      </w:r>
      <w:r w:rsidR="000F333B">
        <w:rPr>
          <w:lang w:val="en-US"/>
        </w:rPr>
        <w:t xml:space="preserve"> </w:t>
      </w:r>
      <w:r w:rsidR="000F333B" w:rsidRPr="004C5569">
        <w:rPr>
          <w:lang w:val="en-US"/>
        </w:rPr>
        <w:t>increase</w:t>
      </w:r>
      <w:r w:rsidR="004C5569">
        <w:rPr>
          <w:lang w:val="en-US"/>
        </w:rPr>
        <w:t>s</w:t>
      </w:r>
      <w:r w:rsidR="000F333B" w:rsidRPr="004C5569">
        <w:rPr>
          <w:lang w:val="en-US"/>
        </w:rPr>
        <w:t xml:space="preserve"> significantly</w:t>
      </w:r>
      <w:r w:rsidR="004C5569">
        <w:rPr>
          <w:lang w:val="en-US"/>
        </w:rPr>
        <w:t>.</w:t>
      </w:r>
    </w:p>
    <w:p w14:paraId="1B334461" w14:textId="74ADB1ED" w:rsidR="00FB1C69" w:rsidRDefault="00FB1C69" w:rsidP="00C01A59">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2</w:t>
      </w:r>
      <w:r w:rsidR="004C5569">
        <w:rPr>
          <w:lang w:val="en-US"/>
        </w:rPr>
        <w:t xml:space="preserve"> </w:t>
      </w:r>
      <w:r>
        <w:rPr>
          <w:lang w:val="en-US"/>
        </w:rPr>
        <w:t>MHz</w:t>
      </w:r>
      <w:r w:rsidR="004C5569">
        <w:rPr>
          <w:lang w:val="en-US"/>
        </w:rPr>
        <w:t xml:space="preserve"> shift can be obtained</w:t>
      </w:r>
      <w:r>
        <w:rPr>
          <w:lang w:val="en-US"/>
        </w:rPr>
        <w:t xml:space="preserve"> but at the expense of Q</w:t>
      </w:r>
      <w:r w:rsidR="004C5569">
        <w:rPr>
          <w:lang w:val="en-US"/>
        </w:rPr>
        <w:t>.</w:t>
      </w:r>
    </w:p>
    <w:p w14:paraId="1B515BE3" w14:textId="4663B1F6" w:rsidR="004C5569" w:rsidRDefault="00546624" w:rsidP="00C01A59">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Tuning</w:t>
      </w:r>
      <w:r w:rsidR="004C5569">
        <w:rPr>
          <w:lang w:val="en-US"/>
        </w:rPr>
        <w:t xml:space="preserve"> of the second mode is not possible</w:t>
      </w:r>
      <w:r>
        <w:rPr>
          <w:lang w:val="en-US"/>
        </w:rPr>
        <w:t>.</w:t>
      </w:r>
    </w:p>
    <w:p w14:paraId="341DC36D" w14:textId="21B1320F" w:rsidR="00B10B9B" w:rsidRDefault="004C5569" w:rsidP="004C5569">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Study of a possible damping needed.</w:t>
      </w:r>
    </w:p>
    <w:p w14:paraId="3A6722DC" w14:textId="2C08CF96" w:rsidR="004C5569" w:rsidRDefault="004C5569" w:rsidP="004C5569">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Simulations of the respective effect</w:t>
      </w:r>
      <w:r w:rsidR="00546624">
        <w:rPr>
          <w:lang w:val="en-US"/>
        </w:rPr>
        <w:t>s of the two modes on beam stability are</w:t>
      </w:r>
      <w:r>
        <w:rPr>
          <w:lang w:val="en-US"/>
        </w:rPr>
        <w:t xml:space="preserve"> needed.</w:t>
      </w:r>
    </w:p>
    <w:p w14:paraId="177184EA" w14:textId="69108827" w:rsidR="005F6294" w:rsidRDefault="005F6294" w:rsidP="00C01A59">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Is there another way to shift the HOM</w:t>
      </w:r>
      <w:r w:rsidR="00546624">
        <w:rPr>
          <w:lang w:val="en-US"/>
        </w:rPr>
        <w:t>s</w:t>
      </w:r>
      <w:r>
        <w:rPr>
          <w:lang w:val="en-US"/>
        </w:rPr>
        <w:t>?</w:t>
      </w:r>
    </w:p>
    <w:p w14:paraId="2D6C92C1" w14:textId="662A1C68" w:rsidR="005F6294" w:rsidRDefault="005F6294" w:rsidP="005F6294">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Width</w:t>
      </w:r>
      <w:r w:rsidR="004C5569">
        <w:rPr>
          <w:lang w:val="en-US"/>
        </w:rPr>
        <w:t xml:space="preserve"> of the coupler </w:t>
      </w:r>
      <w:r>
        <w:rPr>
          <w:lang w:val="en-US"/>
        </w:rPr>
        <w:t xml:space="preserve">defined by </w:t>
      </w:r>
      <w:r w:rsidR="004C5569">
        <w:rPr>
          <w:lang w:val="en-US"/>
        </w:rPr>
        <w:t xml:space="preserve">the </w:t>
      </w:r>
      <w:r>
        <w:rPr>
          <w:lang w:val="en-US"/>
        </w:rPr>
        <w:t>coupling</w:t>
      </w:r>
      <w:r w:rsidR="004C5569">
        <w:rPr>
          <w:lang w:val="en-US"/>
        </w:rPr>
        <w:t xml:space="preserve"> with the E.M. field, no freedom.</w:t>
      </w:r>
    </w:p>
    <w:p w14:paraId="23CDA857" w14:textId="4D6D3AE2" w:rsidR="005F6294" w:rsidRDefault="005F6294" w:rsidP="005F6294">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Orientation</w:t>
      </w:r>
      <w:r w:rsidR="004C5569">
        <w:rPr>
          <w:lang w:val="en-US"/>
        </w:rPr>
        <w:t xml:space="preserve"> of the coupler?</w:t>
      </w:r>
      <w:r>
        <w:rPr>
          <w:lang w:val="en-US"/>
        </w:rPr>
        <w:t xml:space="preserve"> </w:t>
      </w:r>
      <w:r w:rsidRPr="005F6294">
        <w:rPr>
          <w:lang w:val="en-US"/>
        </w:rPr>
        <w:sym w:font="Wingdings" w:char="F0E0"/>
      </w:r>
      <w:r w:rsidR="004C5569">
        <w:rPr>
          <w:lang w:val="en-US"/>
        </w:rPr>
        <w:t xml:space="preserve"> </w:t>
      </w:r>
      <w:r w:rsidR="007C6BDC">
        <w:rPr>
          <w:lang w:val="en-US"/>
        </w:rPr>
        <w:t>To be</w:t>
      </w:r>
      <w:r w:rsidR="004C5569">
        <w:rPr>
          <w:lang w:val="en-US"/>
        </w:rPr>
        <w:t xml:space="preserve"> careful</w:t>
      </w:r>
      <w:r>
        <w:rPr>
          <w:lang w:val="en-US"/>
        </w:rPr>
        <w:t xml:space="preserve"> with main harmonic</w:t>
      </w:r>
      <w:r w:rsidR="004C5569">
        <w:rPr>
          <w:lang w:val="en-US"/>
        </w:rPr>
        <w:t>.</w:t>
      </w:r>
    </w:p>
    <w:p w14:paraId="15AD1C8A" w14:textId="2A5107CC" w:rsidR="005F6294" w:rsidRDefault="007C6BDC" w:rsidP="005F6294">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Main harmonic is the principal concern, not much freedom.</w:t>
      </w:r>
    </w:p>
    <w:p w14:paraId="6F7D3993" w14:textId="7890BA7D" w:rsidR="007C6BDC" w:rsidRDefault="007C6BDC" w:rsidP="007C6BDC">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Two time</w:t>
      </w:r>
      <w:r w:rsidR="00546624">
        <w:rPr>
          <w:lang w:val="en-US"/>
        </w:rPr>
        <w:t>s</w:t>
      </w:r>
      <w:r>
        <w:rPr>
          <w:lang w:val="en-US"/>
        </w:rPr>
        <w:t xml:space="preserve"> Q reduction possible by: </w:t>
      </w:r>
    </w:p>
    <w:p w14:paraId="3216B184" w14:textId="710AF279" w:rsidR="007C6BDC" w:rsidRDefault="007C6BDC" w:rsidP="007C6BDC">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1) Using 17 Ohm load.</w:t>
      </w:r>
    </w:p>
    <w:p w14:paraId="62EB1478" w14:textId="63E91449" w:rsidR="007C6BDC" w:rsidRPr="007C6BDC" w:rsidRDefault="007C6BDC" w:rsidP="007C6BDC">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2) Omitting the filtering part of the couplers.</w:t>
      </w:r>
    </w:p>
    <w:p w14:paraId="18ABE3FF" w14:textId="5508E922" w:rsidR="00CD3244" w:rsidRDefault="007C6BDC" w:rsidP="005F629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E. Shaposhnikova: </w:t>
      </w:r>
      <w:r w:rsidR="00CD3244">
        <w:rPr>
          <w:lang w:val="en-US"/>
        </w:rPr>
        <w:t>could</w:t>
      </w:r>
      <w:r>
        <w:rPr>
          <w:lang w:val="en-US"/>
        </w:rPr>
        <w:t xml:space="preserve"> we modify the load and c</w:t>
      </w:r>
      <w:r w:rsidR="00CD3244">
        <w:rPr>
          <w:lang w:val="en-US"/>
        </w:rPr>
        <w:t>hange the length</w:t>
      </w:r>
      <w:r>
        <w:rPr>
          <w:lang w:val="en-US"/>
        </w:rPr>
        <w:t>?</w:t>
      </w:r>
    </w:p>
    <w:p w14:paraId="50429F89" w14:textId="51E4AC9F" w:rsidR="00CD3244" w:rsidRDefault="00CD3244" w:rsidP="00CD3244">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Yes complementary</w:t>
      </w:r>
      <w:r w:rsidR="007C6BDC">
        <w:rPr>
          <w:lang w:val="en-US"/>
        </w:rPr>
        <w:t>.</w:t>
      </w:r>
    </w:p>
    <w:p w14:paraId="6C4F5CCD" w14:textId="1D046EB1" w:rsidR="00520E39" w:rsidRPr="00A843D6" w:rsidRDefault="0027609D" w:rsidP="00520E39">
      <w:pPr>
        <w:pStyle w:val="IntenseQuote"/>
        <w:rPr>
          <w:b/>
          <w:i w:val="0"/>
        </w:rPr>
      </w:pPr>
      <w:r>
        <w:rPr>
          <w:b/>
          <w:i w:val="0"/>
        </w:rPr>
        <w:t>5</w:t>
      </w:r>
      <w:r w:rsidR="00520E39">
        <w:rPr>
          <w:b/>
          <w:i w:val="0"/>
        </w:rPr>
        <w:t xml:space="preserve"> –</w:t>
      </w:r>
      <w:r w:rsidR="00C01A59" w:rsidRPr="00C01A59">
        <w:rPr>
          <w:i w:val="0"/>
          <w:iCs w:val="0"/>
          <w:color w:val="1F4E79"/>
          <w:lang w:val="en-GB"/>
        </w:rPr>
        <w:t xml:space="preserve"> </w:t>
      </w:r>
      <w:r w:rsidR="00F20E27" w:rsidRPr="00F20E27">
        <w:rPr>
          <w:b/>
          <w:i w:val="0"/>
          <w:lang w:val="en-GB"/>
        </w:rPr>
        <w:t>Update on transverse stability stu</w:t>
      </w:r>
      <w:r w:rsidR="00F20E27">
        <w:rPr>
          <w:b/>
          <w:i w:val="0"/>
          <w:lang w:val="en-GB"/>
        </w:rPr>
        <w:t>dies for the 200 MHz cavity HOM</w:t>
      </w:r>
      <w:r w:rsidR="00520E39">
        <w:rPr>
          <w:b/>
          <w:i w:val="0"/>
          <w:lang w:val="en-GB"/>
        </w:rPr>
        <w:t xml:space="preserve"> </w:t>
      </w:r>
      <w:r w:rsidR="00520E39">
        <w:rPr>
          <w:b/>
          <w:i w:val="0"/>
        </w:rPr>
        <w:t>–</w:t>
      </w:r>
      <w:r w:rsidR="00520E39" w:rsidRPr="007A62D9">
        <w:rPr>
          <w:b/>
          <w:i w:val="0"/>
        </w:rPr>
        <w:t xml:space="preserve"> </w:t>
      </w:r>
      <w:r w:rsidR="00F20E27">
        <w:rPr>
          <w:b/>
          <w:i w:val="0"/>
        </w:rPr>
        <w:t>D. Amorim</w:t>
      </w:r>
    </w:p>
    <w:p w14:paraId="7FBC3398" w14:textId="685C0837" w:rsidR="007C6BDC" w:rsidRPr="00546624" w:rsidRDefault="007C6BDC" w:rsidP="007C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sidRPr="00546624">
        <w:rPr>
          <w:rFonts w:ascii="Calibri" w:hAnsi="Calibri"/>
          <w:sz w:val="22"/>
          <w:szCs w:val="22"/>
        </w:rPr>
        <w:t>This talk gives an update on the transverse stability regarding the 940 MHz transverse HOM of the 200 MHz cavity. The transverse couplers acting on this mode have an effect on the 630 MHz longitudinal HOMs (enhancement) which are identified as critical for beam stability.</w:t>
      </w:r>
    </w:p>
    <w:p w14:paraId="33DD63A5" w14:textId="77777777" w:rsidR="007C6BDC" w:rsidRPr="007C6BDC" w:rsidRDefault="007C6BDC" w:rsidP="007C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D9347B4" w14:textId="11BD51BE" w:rsidR="0029446B" w:rsidRDefault="007C6BDC" w:rsidP="0029446B">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The </w:t>
      </w:r>
      <w:r w:rsidR="0029446B">
        <w:rPr>
          <w:lang w:val="en-US"/>
        </w:rPr>
        <w:t>DELPHI</w:t>
      </w:r>
      <w:r>
        <w:rPr>
          <w:lang w:val="en-US"/>
        </w:rPr>
        <w:t xml:space="preserve"> code is used (transverse stability V</w:t>
      </w:r>
      <w:r w:rsidR="0029446B">
        <w:rPr>
          <w:lang w:val="en-US"/>
        </w:rPr>
        <w:t>laslov solver</w:t>
      </w:r>
      <w:r>
        <w:rPr>
          <w:lang w:val="en-US"/>
        </w:rPr>
        <w:t>), cross-</w:t>
      </w:r>
      <w:r w:rsidR="0029446B">
        <w:rPr>
          <w:lang w:val="en-US"/>
        </w:rPr>
        <w:t>check</w:t>
      </w:r>
      <w:r>
        <w:rPr>
          <w:lang w:val="en-US"/>
        </w:rPr>
        <w:t>ed with S</w:t>
      </w:r>
      <w:r w:rsidR="0029446B">
        <w:rPr>
          <w:lang w:val="en-US"/>
        </w:rPr>
        <w:t>acherer formula</w:t>
      </w:r>
      <w:r>
        <w:rPr>
          <w:lang w:val="en-US"/>
        </w:rPr>
        <w:t>.</w:t>
      </w:r>
    </w:p>
    <w:p w14:paraId="376D70E8" w14:textId="15745932" w:rsidR="007C6BDC" w:rsidRDefault="007C6BDC" w:rsidP="0029446B">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Impedance mod</w:t>
      </w:r>
      <w:r w:rsidR="00181B1F">
        <w:rPr>
          <w:lang w:val="en-US"/>
        </w:rPr>
        <w:t>el</w:t>
      </w:r>
      <w:r>
        <w:rPr>
          <w:lang w:val="en-US"/>
        </w:rPr>
        <w:t>:</w:t>
      </w:r>
    </w:p>
    <w:p w14:paraId="715EFBEF" w14:textId="7A7126CA" w:rsidR="0029446B" w:rsidRDefault="007C6BDC" w:rsidP="007C6BDC">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 D</w:t>
      </w:r>
      <w:r w:rsidR="00181B1F">
        <w:rPr>
          <w:lang w:val="en-US"/>
        </w:rPr>
        <w:t>eveloped by Carlo</w:t>
      </w:r>
      <w:r w:rsidR="0029446B">
        <w:rPr>
          <w:lang w:val="en-US"/>
        </w:rPr>
        <w:t xml:space="preserve"> Zan</w:t>
      </w:r>
      <w:r w:rsidR="00181B1F">
        <w:rPr>
          <w:lang w:val="en-US"/>
        </w:rPr>
        <w:t>n</w:t>
      </w:r>
      <w:r w:rsidR="0029446B">
        <w:rPr>
          <w:lang w:val="en-US"/>
        </w:rPr>
        <w:t>ini.</w:t>
      </w:r>
    </w:p>
    <w:p w14:paraId="60A2852F" w14:textId="1C39400B" w:rsidR="0029446B" w:rsidRDefault="007C6BDC" w:rsidP="0029446B">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Does not include yet all the HOM of the </w:t>
      </w:r>
      <w:r w:rsidR="0029446B">
        <w:rPr>
          <w:lang w:val="en-US"/>
        </w:rPr>
        <w:t>200</w:t>
      </w:r>
      <w:r>
        <w:rPr>
          <w:lang w:val="en-US"/>
        </w:rPr>
        <w:t xml:space="preserve"> MHz</w:t>
      </w:r>
      <w:r w:rsidR="0029446B">
        <w:rPr>
          <w:lang w:val="en-US"/>
        </w:rPr>
        <w:t xml:space="preserve"> cavity</w:t>
      </w:r>
      <w:r>
        <w:rPr>
          <w:lang w:val="en-US"/>
        </w:rPr>
        <w:t>.</w:t>
      </w:r>
    </w:p>
    <w:p w14:paraId="29508D28" w14:textId="21EC8014" w:rsidR="00181B1F" w:rsidRDefault="00181B1F" w:rsidP="0029446B">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Resonant frequency of the HOM: f</w:t>
      </w:r>
      <w:r w:rsidRPr="00181B1F">
        <w:rPr>
          <w:vertAlign w:val="subscript"/>
          <w:lang w:val="en-US"/>
        </w:rPr>
        <w:t>r</w:t>
      </w:r>
      <w:r>
        <w:rPr>
          <w:lang w:val="en-US"/>
        </w:rPr>
        <w:t xml:space="preserve"> =</w:t>
      </w:r>
      <w:r w:rsidR="0029446B">
        <w:rPr>
          <w:lang w:val="en-US"/>
        </w:rPr>
        <w:t xml:space="preserve"> 938.493 MHz</w:t>
      </w:r>
      <w:r>
        <w:rPr>
          <w:lang w:val="en-US"/>
        </w:rPr>
        <w:t>.</w:t>
      </w:r>
    </w:p>
    <w:p w14:paraId="7C9E5E79" w14:textId="1B5B4D42" w:rsidR="00181B1F" w:rsidRDefault="00181B1F" w:rsidP="00181B1F">
      <w:pPr>
        <w:pStyle w:val="ListParagraph"/>
        <w:numPr>
          <w:ilvl w:val="2"/>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Worst case scenario, biggest effect from the coupled bunch spectrum line.</w:t>
      </w:r>
    </w:p>
    <w:p w14:paraId="4A6C0C84" w14:textId="51AC05FF" w:rsidR="001C22DE" w:rsidRDefault="00181B1F" w:rsidP="0029446B">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model s</w:t>
      </w:r>
      <w:r w:rsidR="001C22DE">
        <w:rPr>
          <w:lang w:val="en-US"/>
        </w:rPr>
        <w:t>top</w:t>
      </w:r>
      <w:r>
        <w:rPr>
          <w:lang w:val="en-US"/>
        </w:rPr>
        <w:t>s at 1.9 GHz but is extended up to 10 GHz to cover higher azimuthal mode.</w:t>
      </w:r>
    </w:p>
    <w:p w14:paraId="7F503E75" w14:textId="0E54FA4E" w:rsidR="000440A3" w:rsidRDefault="000440A3" w:rsidP="00181B1F">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More general benchmarking of the </w:t>
      </w:r>
      <w:r w:rsidR="00181B1F">
        <w:rPr>
          <w:lang w:val="en-US"/>
        </w:rPr>
        <w:t xml:space="preserve">transverse impedance </w:t>
      </w:r>
      <w:r>
        <w:rPr>
          <w:lang w:val="en-US"/>
        </w:rPr>
        <w:t>model is necessary</w:t>
      </w:r>
      <w:r w:rsidR="00181B1F">
        <w:rPr>
          <w:lang w:val="en-US"/>
        </w:rPr>
        <w:t>.</w:t>
      </w:r>
    </w:p>
    <w:p w14:paraId="1BE53FCF" w14:textId="3B34C59F" w:rsidR="0049614D" w:rsidRDefault="00181B1F" w:rsidP="0029446B">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Simulation</w:t>
      </w:r>
      <w:r w:rsidR="00B119C2">
        <w:rPr>
          <w:lang w:val="en-US"/>
        </w:rPr>
        <w:t>s</w:t>
      </w:r>
      <w:r>
        <w:rPr>
          <w:lang w:val="en-US"/>
        </w:rPr>
        <w:t xml:space="preserve"> done for f</w:t>
      </w:r>
      <w:r w:rsidR="0049614D">
        <w:rPr>
          <w:lang w:val="en-US"/>
        </w:rPr>
        <w:t>ull machine</w:t>
      </w:r>
      <w:r>
        <w:rPr>
          <w:lang w:val="en-US"/>
        </w:rPr>
        <w:t xml:space="preserve"> (4620 bunches) with 10</w:t>
      </w:r>
      <w:r w:rsidR="0049614D" w:rsidRPr="00181B1F">
        <w:rPr>
          <w:vertAlign w:val="superscript"/>
          <w:lang w:val="en-US"/>
        </w:rPr>
        <w:t>11</w:t>
      </w:r>
      <w:r w:rsidR="0049614D">
        <w:rPr>
          <w:lang w:val="en-US"/>
        </w:rPr>
        <w:t xml:space="preserve"> ppb, zero chroma</w:t>
      </w:r>
      <w:r>
        <w:rPr>
          <w:lang w:val="en-US"/>
        </w:rPr>
        <w:t>ticity, no damper and</w:t>
      </w:r>
      <w:r w:rsidR="00B119C2">
        <w:rPr>
          <w:lang w:val="en-US"/>
        </w:rPr>
        <w:t xml:space="preserve"> no octupole</w:t>
      </w:r>
      <w:r>
        <w:rPr>
          <w:lang w:val="en-US"/>
        </w:rPr>
        <w:t>.</w:t>
      </w:r>
    </w:p>
    <w:p w14:paraId="1B8B12D5" w14:textId="78AEC7C9" w:rsidR="00092254" w:rsidRPr="00DF200F" w:rsidRDefault="00181B1F" w:rsidP="00DF200F">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Scan of</w:t>
      </w:r>
      <w:r w:rsidR="00DF200F">
        <w:rPr>
          <w:lang w:val="en-US"/>
        </w:rPr>
        <w:t xml:space="preserve"> the growth rate versus</w:t>
      </w:r>
      <w:r w:rsidRPr="00DF200F">
        <w:rPr>
          <w:lang w:val="en-US"/>
        </w:rPr>
        <w:t xml:space="preserve"> shun</w:t>
      </w:r>
      <w:r w:rsidR="00DF200F" w:rsidRPr="00DF200F">
        <w:rPr>
          <w:lang w:val="en-US"/>
        </w:rPr>
        <w:t>t impedance</w:t>
      </w:r>
      <w:r w:rsidR="00DF200F">
        <w:rPr>
          <w:lang w:val="en-US"/>
        </w:rPr>
        <w:t>.</w:t>
      </w:r>
    </w:p>
    <w:p w14:paraId="5488C8C6" w14:textId="55E1ED2B" w:rsidR="00092254" w:rsidRDefault="00DF200F" w:rsidP="00092254">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Below</w:t>
      </w:r>
      <w:r w:rsidR="00092254">
        <w:rPr>
          <w:lang w:val="en-US"/>
        </w:rPr>
        <w:t xml:space="preserve"> 10 GOhm</w:t>
      </w:r>
      <w:r>
        <w:rPr>
          <w:lang w:val="en-US"/>
        </w:rPr>
        <w:t>/m,</w:t>
      </w:r>
      <w:r w:rsidR="00092254">
        <w:rPr>
          <w:lang w:val="en-US"/>
        </w:rPr>
        <w:t xml:space="preserve"> </w:t>
      </w:r>
      <w:r>
        <w:rPr>
          <w:lang w:val="en-US"/>
        </w:rPr>
        <w:t>growth rate negligible with respect to the rest of the machine</w:t>
      </w:r>
      <w:r w:rsidR="00B119C2">
        <w:rPr>
          <w:lang w:val="en-US"/>
        </w:rPr>
        <w:t xml:space="preserve"> (1 GOhm/m with Sacherer formula)</w:t>
      </w:r>
      <w:r>
        <w:rPr>
          <w:lang w:val="en-US"/>
        </w:rPr>
        <w:t>.</w:t>
      </w:r>
    </w:p>
    <w:p w14:paraId="1DAFD5D7" w14:textId="1D26CE1E" w:rsidR="00DF200F" w:rsidRDefault="00DF200F" w:rsidP="00BE7C9B">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No </w:t>
      </w:r>
      <w:r w:rsidR="003F0DF2">
        <w:rPr>
          <w:lang w:val="en-US"/>
        </w:rPr>
        <w:t>precise</w:t>
      </w:r>
      <w:r>
        <w:rPr>
          <w:lang w:val="en-US"/>
        </w:rPr>
        <w:t xml:space="preserve"> knowledge of </w:t>
      </w:r>
      <w:r w:rsidR="003F0DF2">
        <w:rPr>
          <w:lang w:val="en-US"/>
        </w:rPr>
        <w:t>the mode</w:t>
      </w:r>
      <w:r>
        <w:rPr>
          <w:lang w:val="en-US"/>
        </w:rPr>
        <w:t>.</w:t>
      </w:r>
    </w:p>
    <w:p w14:paraId="7DAB5C2A" w14:textId="334D61AA" w:rsidR="00DF200F" w:rsidRDefault="00DF200F" w:rsidP="00DF200F">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Study needed, damping requirement not clear.</w:t>
      </w:r>
    </w:p>
    <w:p w14:paraId="3D7E8C91" w14:textId="7EE81BC6" w:rsidR="003F0DF2" w:rsidRDefault="00B119C2" w:rsidP="00DF200F">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Nasrin: i</w:t>
      </w:r>
      <w:r w:rsidR="003F0DF2">
        <w:rPr>
          <w:lang w:val="en-US"/>
        </w:rPr>
        <w:t>n reference, the mode is vertical but we measure it as horizontal.</w:t>
      </w:r>
    </w:p>
    <w:p w14:paraId="31BB8CAD" w14:textId="49DDD53A" w:rsidR="003F0DF2" w:rsidRDefault="003F0DF2" w:rsidP="00DF200F">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Action (Nasrin, Patrick): Measurements of the mode.</w:t>
      </w:r>
    </w:p>
    <w:p w14:paraId="4578CC5A" w14:textId="1428975B" w:rsidR="00A652D4" w:rsidRDefault="00A652D4" w:rsidP="004C77CC">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Next time:</w:t>
      </w:r>
    </w:p>
    <w:p w14:paraId="48418217" w14:textId="632EF84D" w:rsidR="00A652D4" w:rsidRDefault="00DF200F" w:rsidP="00A652D4">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Add transverse damper and </w:t>
      </w:r>
      <w:r w:rsidR="00A652D4">
        <w:rPr>
          <w:lang w:val="en-US"/>
        </w:rPr>
        <w:t>chromaticity (to reproduce measurement)</w:t>
      </w:r>
      <w:r>
        <w:rPr>
          <w:lang w:val="en-US"/>
        </w:rPr>
        <w:t>.</w:t>
      </w:r>
    </w:p>
    <w:p w14:paraId="74434038" w14:textId="0FC71729" w:rsidR="00A652D4" w:rsidRDefault="00B119C2" w:rsidP="00A652D4">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Q26 study (used for</w:t>
      </w:r>
      <w:r w:rsidR="00A652D4">
        <w:rPr>
          <w:lang w:val="en-US"/>
        </w:rPr>
        <w:t xml:space="preserve"> fixed target)</w:t>
      </w:r>
      <w:r w:rsidR="00DF200F">
        <w:rPr>
          <w:lang w:val="en-US"/>
        </w:rPr>
        <w:t>.</w:t>
      </w:r>
    </w:p>
    <w:p w14:paraId="608E62C2" w14:textId="278482CC" w:rsidR="00A652D4" w:rsidRDefault="00A652D4" w:rsidP="00A652D4">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Move the HOM by few kHz</w:t>
      </w:r>
      <w:r w:rsidR="00DF200F">
        <w:rPr>
          <w:lang w:val="en-US"/>
        </w:rPr>
        <w:t xml:space="preserve"> to see sensitivity of the result.</w:t>
      </w:r>
    </w:p>
    <w:p w14:paraId="4FF3FBA3" w14:textId="219A8535" w:rsidR="00A652D4" w:rsidRDefault="00A652D4" w:rsidP="00174CEA">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Add the other transverse HOM (460MHz</w:t>
      </w:r>
      <w:r w:rsidR="00DF200F">
        <w:rPr>
          <w:lang w:val="en-US"/>
        </w:rPr>
        <w:t>,</w:t>
      </w:r>
      <w:r>
        <w:rPr>
          <w:lang w:val="en-US"/>
        </w:rPr>
        <w:t xml:space="preserve"> Q=70’000 undamped</w:t>
      </w:r>
      <w:r w:rsidRPr="00174CEA">
        <w:rPr>
          <w:lang w:val="en-US"/>
        </w:rPr>
        <w:t>)</w:t>
      </w:r>
      <w:r w:rsidR="00DF200F">
        <w:rPr>
          <w:lang w:val="en-US"/>
        </w:rPr>
        <w:t>.</w:t>
      </w:r>
    </w:p>
    <w:p w14:paraId="2A184039" w14:textId="5B95A98D" w:rsidR="00174CEA" w:rsidRDefault="00DF200F" w:rsidP="00174CEA">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Dedicated</w:t>
      </w:r>
      <w:r w:rsidR="00174CEA">
        <w:rPr>
          <w:lang w:val="en-US"/>
        </w:rPr>
        <w:t xml:space="preserve"> MD</w:t>
      </w:r>
      <w:r>
        <w:rPr>
          <w:lang w:val="en-US"/>
        </w:rPr>
        <w:t xml:space="preserve"> to observe stability without coupler possible.</w:t>
      </w:r>
    </w:p>
    <w:p w14:paraId="116C49B8" w14:textId="7E6A2A18" w:rsidR="00DF5E04" w:rsidRPr="003F0DF2" w:rsidRDefault="00DF200F" w:rsidP="00DF5E04">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It is known that removing them</w:t>
      </w:r>
      <w:r w:rsidR="00174CEA">
        <w:rPr>
          <w:lang w:val="en-US"/>
        </w:rPr>
        <w:t xml:space="preserve"> completely</w:t>
      </w:r>
      <w:r>
        <w:rPr>
          <w:lang w:val="en-US"/>
        </w:rPr>
        <w:t xml:space="preserve"> is not possible</w:t>
      </w:r>
      <w:r w:rsidR="00174CEA">
        <w:rPr>
          <w:lang w:val="en-US"/>
        </w:rPr>
        <w:t xml:space="preserve"> but</w:t>
      </w:r>
      <w:r>
        <w:rPr>
          <w:lang w:val="en-US"/>
        </w:rPr>
        <w:t xml:space="preserve"> it would allow to </w:t>
      </w:r>
      <w:r w:rsidR="00174CEA">
        <w:rPr>
          <w:lang w:val="en-US"/>
        </w:rPr>
        <w:t>check damping requirement</w:t>
      </w:r>
      <w:r>
        <w:rPr>
          <w:lang w:val="en-US"/>
        </w:rPr>
        <w:t>s.</w:t>
      </w:r>
    </w:p>
    <w:p w14:paraId="6CBB0109" w14:textId="66FE8FDB" w:rsidR="000F42AF" w:rsidRDefault="005F6294" w:rsidP="005F6294">
      <w:pPr>
        <w:pStyle w:val="IntenseQuote"/>
        <w:ind w:left="720" w:firstLine="720"/>
        <w:jc w:val="left"/>
        <w:rPr>
          <w:b/>
          <w:i w:val="0"/>
        </w:rPr>
      </w:pPr>
      <w:r>
        <w:rPr>
          <w:b/>
          <w:i w:val="0"/>
        </w:rPr>
        <w:t>6 –</w:t>
      </w:r>
      <w:r w:rsidRPr="00C01A59">
        <w:rPr>
          <w:i w:val="0"/>
          <w:iCs w:val="0"/>
          <w:color w:val="1F4E79"/>
          <w:lang w:val="en-GB"/>
        </w:rPr>
        <w:t xml:space="preserve"> </w:t>
      </w:r>
      <w:r w:rsidRPr="00C01A59">
        <w:rPr>
          <w:b/>
          <w:i w:val="0"/>
          <w:lang w:val="en-GB"/>
        </w:rPr>
        <w:t xml:space="preserve">Priorities of the SPS MDs in 2017 </w:t>
      </w:r>
      <w:r w:rsidRPr="00520E39">
        <w:rPr>
          <w:b/>
          <w:i w:val="0"/>
          <w:lang w:val="en-GB"/>
        </w:rPr>
        <w:t>stability</w:t>
      </w:r>
      <w:r>
        <w:rPr>
          <w:b/>
          <w:i w:val="0"/>
          <w:lang w:val="en-GB"/>
        </w:rPr>
        <w:t xml:space="preserve"> </w:t>
      </w:r>
      <w:r>
        <w:rPr>
          <w:b/>
          <w:i w:val="0"/>
        </w:rPr>
        <w:t>–</w:t>
      </w:r>
      <w:r w:rsidRPr="007A62D9">
        <w:rPr>
          <w:b/>
          <w:i w:val="0"/>
        </w:rPr>
        <w:t xml:space="preserve"> </w:t>
      </w:r>
      <w:r>
        <w:rPr>
          <w:b/>
          <w:i w:val="0"/>
        </w:rPr>
        <w:t>H. Bartosik</w:t>
      </w:r>
    </w:p>
    <w:p w14:paraId="5E49EB4F" w14:textId="67BB12B3" w:rsidR="003F0DF2" w:rsidRPr="00B119C2" w:rsidRDefault="003F0DF2" w:rsidP="003F0DF2">
      <w:pPr>
        <w:rPr>
          <w:rFonts w:ascii="Calibri" w:hAnsi="Calibri"/>
          <w:sz w:val="22"/>
          <w:szCs w:val="22"/>
        </w:rPr>
      </w:pPr>
      <w:r w:rsidRPr="00B119C2">
        <w:rPr>
          <w:rFonts w:ascii="Calibri" w:hAnsi="Calibri"/>
          <w:sz w:val="22"/>
          <w:szCs w:val="22"/>
        </w:rPr>
        <w:t xml:space="preserve">This presentation discuss the different MD topics of the SPS for 2017. </w:t>
      </w:r>
      <w:r w:rsidR="00B119C2">
        <w:rPr>
          <w:rFonts w:ascii="Calibri" w:hAnsi="Calibri"/>
          <w:sz w:val="22"/>
          <w:szCs w:val="22"/>
        </w:rPr>
        <w:t>See slides for a complete list.</w:t>
      </w:r>
    </w:p>
    <w:p w14:paraId="6E3B5F5B" w14:textId="77777777" w:rsidR="003F0DF2" w:rsidRPr="003F0DF2" w:rsidRDefault="003F0DF2" w:rsidP="003F0DF2"/>
    <w:p w14:paraId="4EE1BF71" w14:textId="0EC94362" w:rsidR="005F6294" w:rsidRDefault="00104C58" w:rsidP="005F6294">
      <w:pPr>
        <w:pStyle w:val="ListParagraph"/>
        <w:numPr>
          <w:ilvl w:val="0"/>
          <w:numId w:val="13"/>
        </w:numPr>
        <w:rPr>
          <w:lang w:val="en-US"/>
        </w:rPr>
      </w:pPr>
      <w:r>
        <w:rPr>
          <w:lang w:val="en-US"/>
        </w:rPr>
        <w:t>MDs subjects</w:t>
      </w:r>
      <w:r w:rsidR="00B119C2">
        <w:rPr>
          <w:lang w:val="en-US"/>
        </w:rPr>
        <w:t>:</w:t>
      </w:r>
    </w:p>
    <w:p w14:paraId="0FF38F3C" w14:textId="28E21F18" w:rsidR="00104C58" w:rsidRDefault="00104C58" w:rsidP="00104C58">
      <w:pPr>
        <w:pStyle w:val="ListParagraph"/>
        <w:numPr>
          <w:ilvl w:val="1"/>
          <w:numId w:val="13"/>
        </w:numPr>
        <w:rPr>
          <w:lang w:val="en-US"/>
        </w:rPr>
      </w:pPr>
      <w:r>
        <w:rPr>
          <w:lang w:val="en-US"/>
        </w:rPr>
        <w:t>Further characterization of the losses</w:t>
      </w:r>
      <w:r w:rsidR="003F0DF2">
        <w:rPr>
          <w:lang w:val="en-US"/>
        </w:rPr>
        <w:t>.</w:t>
      </w:r>
    </w:p>
    <w:p w14:paraId="63729580" w14:textId="45A04B7C" w:rsidR="00104C58" w:rsidRDefault="003F0DF2" w:rsidP="00104C58">
      <w:pPr>
        <w:pStyle w:val="ListParagraph"/>
        <w:numPr>
          <w:ilvl w:val="2"/>
          <w:numId w:val="13"/>
        </w:numPr>
        <w:rPr>
          <w:lang w:val="en-US"/>
        </w:rPr>
      </w:pPr>
      <w:r>
        <w:rPr>
          <w:lang w:val="en-US"/>
        </w:rPr>
        <w:t>Full</w:t>
      </w:r>
      <w:r w:rsidR="00104C58">
        <w:rPr>
          <w:lang w:val="en-US"/>
        </w:rPr>
        <w:t xml:space="preserve"> beam</w:t>
      </w:r>
      <w:r>
        <w:rPr>
          <w:lang w:val="en-US"/>
        </w:rPr>
        <w:t xml:space="preserve"> needed</w:t>
      </w:r>
      <w:r w:rsidR="00104C58">
        <w:rPr>
          <w:lang w:val="en-US"/>
        </w:rPr>
        <w:t>, high intensity</w:t>
      </w:r>
      <w:r>
        <w:rPr>
          <w:lang w:val="en-US"/>
        </w:rPr>
        <w:t>.</w:t>
      </w:r>
    </w:p>
    <w:p w14:paraId="7C94604A" w14:textId="5A2ACD1C" w:rsidR="00104C58" w:rsidRDefault="003F0DF2" w:rsidP="00104C58">
      <w:pPr>
        <w:pStyle w:val="ListParagraph"/>
        <w:numPr>
          <w:ilvl w:val="2"/>
          <w:numId w:val="13"/>
        </w:numPr>
        <w:rPr>
          <w:lang w:val="en-US"/>
        </w:rPr>
      </w:pPr>
      <w:r>
        <w:rPr>
          <w:lang w:val="en-US"/>
        </w:rPr>
        <w:t>R</w:t>
      </w:r>
      <w:r w:rsidR="00104C58">
        <w:rPr>
          <w:lang w:val="en-US"/>
        </w:rPr>
        <w:t>epeat measurement</w:t>
      </w:r>
      <w:r w:rsidR="00B119C2">
        <w:rPr>
          <w:lang w:val="en-US"/>
        </w:rPr>
        <w:t>s</w:t>
      </w:r>
      <w:r w:rsidR="00104C58">
        <w:rPr>
          <w:lang w:val="en-US"/>
        </w:rPr>
        <w:t xml:space="preserve"> of losses with different LLRF component</w:t>
      </w:r>
      <w:r>
        <w:rPr>
          <w:lang w:val="en-US"/>
        </w:rPr>
        <w:t>s.</w:t>
      </w:r>
    </w:p>
    <w:p w14:paraId="371E4DE6" w14:textId="1F7D6CCD" w:rsidR="00104C58" w:rsidRDefault="003F0DF2" w:rsidP="00104C58">
      <w:pPr>
        <w:pStyle w:val="ListParagraph"/>
        <w:numPr>
          <w:ilvl w:val="3"/>
          <w:numId w:val="13"/>
        </w:numPr>
        <w:rPr>
          <w:lang w:val="en-US"/>
        </w:rPr>
      </w:pPr>
      <w:r>
        <w:rPr>
          <w:lang w:val="en-US"/>
        </w:rPr>
        <w:t>Would help to known what can be neglected in simulation.</w:t>
      </w:r>
    </w:p>
    <w:p w14:paraId="28EB7BDF" w14:textId="4F8A7ACE" w:rsidR="003F0DF2" w:rsidRDefault="003F0DF2" w:rsidP="003F0DF2">
      <w:pPr>
        <w:pStyle w:val="ListParagraph"/>
        <w:numPr>
          <w:ilvl w:val="1"/>
          <w:numId w:val="13"/>
        </w:numPr>
        <w:rPr>
          <w:lang w:val="en-US"/>
        </w:rPr>
      </w:pPr>
      <w:r>
        <w:rPr>
          <w:lang w:val="en-US"/>
        </w:rPr>
        <w:t>Longitudinal impedance, instability and intensity limitation</w:t>
      </w:r>
      <w:r w:rsidR="00B119C2">
        <w:rPr>
          <w:lang w:val="en-US"/>
        </w:rPr>
        <w:t>s.</w:t>
      </w:r>
    </w:p>
    <w:p w14:paraId="6CFBF499" w14:textId="560D379F" w:rsidR="003F0DF2" w:rsidRDefault="003F0DF2" w:rsidP="003F0DF2">
      <w:pPr>
        <w:pStyle w:val="ListParagraph"/>
        <w:numPr>
          <w:ilvl w:val="2"/>
          <w:numId w:val="13"/>
        </w:numPr>
        <w:rPr>
          <w:lang w:val="en-US"/>
        </w:rPr>
      </w:pPr>
      <w:r>
        <w:rPr>
          <w:lang w:val="en-US"/>
        </w:rPr>
        <w:t>Coupled bunch instability for different train length, different intensity, dependence with energy.</w:t>
      </w:r>
    </w:p>
    <w:p w14:paraId="541BA6E0" w14:textId="0E96117F" w:rsidR="003F0DF2" w:rsidRDefault="003F0DF2" w:rsidP="003F0DF2">
      <w:pPr>
        <w:pStyle w:val="ListParagraph"/>
        <w:numPr>
          <w:ilvl w:val="2"/>
          <w:numId w:val="13"/>
        </w:numPr>
        <w:rPr>
          <w:lang w:val="en-US"/>
        </w:rPr>
      </w:pPr>
      <w:r>
        <w:rPr>
          <w:lang w:val="en-US"/>
        </w:rPr>
        <w:t>Bunch rotation on FT</w:t>
      </w:r>
      <w:r w:rsidR="00B119C2">
        <w:rPr>
          <w:lang w:val="en-US"/>
        </w:rPr>
        <w:t>.</w:t>
      </w:r>
    </w:p>
    <w:p w14:paraId="5178F8BE" w14:textId="22DFBA1B" w:rsidR="003F0DF2" w:rsidRPr="003F0DF2" w:rsidRDefault="003F0DF2" w:rsidP="003F0DF2">
      <w:pPr>
        <w:pStyle w:val="ListParagraph"/>
        <w:numPr>
          <w:ilvl w:val="1"/>
          <w:numId w:val="13"/>
        </w:numPr>
        <w:rPr>
          <w:lang w:val="en-US"/>
        </w:rPr>
      </w:pPr>
      <w:r>
        <w:rPr>
          <w:lang w:val="en-US"/>
        </w:rPr>
        <w:t>Study of Q22.</w:t>
      </w:r>
    </w:p>
    <w:p w14:paraId="5683F77E" w14:textId="790AABCC" w:rsidR="00104C58" w:rsidRDefault="00662C5F" w:rsidP="003F0DF2">
      <w:pPr>
        <w:pStyle w:val="ListParagraph"/>
        <w:numPr>
          <w:ilvl w:val="0"/>
          <w:numId w:val="13"/>
        </w:numPr>
        <w:rPr>
          <w:lang w:val="en-US"/>
        </w:rPr>
      </w:pPr>
      <w:r>
        <w:rPr>
          <w:lang w:val="en-US"/>
        </w:rPr>
        <w:t>E</w:t>
      </w:r>
      <w:r w:rsidR="003F0DF2">
        <w:rPr>
          <w:lang w:val="en-US"/>
        </w:rPr>
        <w:t>. Shaposhnikova</w:t>
      </w:r>
      <w:r>
        <w:rPr>
          <w:lang w:val="en-US"/>
        </w:rPr>
        <w:t xml:space="preserve">: </w:t>
      </w:r>
      <w:r w:rsidR="00B119C2">
        <w:rPr>
          <w:lang w:val="en-US"/>
        </w:rPr>
        <w:t xml:space="preserve">more </w:t>
      </w:r>
      <w:r w:rsidR="003F0DF2">
        <w:rPr>
          <w:lang w:val="en-US"/>
        </w:rPr>
        <w:t>studies</w:t>
      </w:r>
      <w:r w:rsidR="00B119C2">
        <w:rPr>
          <w:lang w:val="en-US"/>
        </w:rPr>
        <w:t xml:space="preserve"> with simulation</w:t>
      </w:r>
      <w:r w:rsidR="003F0DF2">
        <w:rPr>
          <w:lang w:val="en-US"/>
        </w:rPr>
        <w:t xml:space="preserve"> for Q22 before setting up all the machine for this optic?</w:t>
      </w:r>
    </w:p>
    <w:p w14:paraId="03BB06BC" w14:textId="2E3E4FF4" w:rsidR="00662C5F" w:rsidRDefault="003F0DF2" w:rsidP="003F0DF2">
      <w:pPr>
        <w:pStyle w:val="ListParagraph"/>
        <w:numPr>
          <w:ilvl w:val="1"/>
          <w:numId w:val="13"/>
        </w:numPr>
        <w:rPr>
          <w:lang w:val="en-US"/>
        </w:rPr>
      </w:pPr>
      <w:r>
        <w:rPr>
          <w:lang w:val="en-US"/>
        </w:rPr>
        <w:t>Not everything can be</w:t>
      </w:r>
      <w:r w:rsidR="00662C5F">
        <w:rPr>
          <w:lang w:val="en-US"/>
        </w:rPr>
        <w:t xml:space="preserve"> simulate</w:t>
      </w:r>
      <w:r>
        <w:rPr>
          <w:lang w:val="en-US"/>
        </w:rPr>
        <w:t>d, experimental results would give better knowledge.</w:t>
      </w:r>
    </w:p>
    <w:p w14:paraId="73815D77" w14:textId="7CEF2FA9" w:rsidR="002C1E71" w:rsidRDefault="00A80E5F" w:rsidP="004A3F78">
      <w:pPr>
        <w:pStyle w:val="ListParagraph"/>
        <w:numPr>
          <w:ilvl w:val="0"/>
          <w:numId w:val="13"/>
        </w:numPr>
        <w:rPr>
          <w:lang w:val="en-US"/>
        </w:rPr>
      </w:pPr>
      <w:r>
        <w:rPr>
          <w:lang w:val="en-US"/>
        </w:rPr>
        <w:t xml:space="preserve">We will have 10 blocks of 10 hours for dedicated MD </w:t>
      </w:r>
      <w:r w:rsidR="002C1E71">
        <w:rPr>
          <w:lang w:val="en-US"/>
        </w:rPr>
        <w:t>in September.</w:t>
      </w:r>
    </w:p>
    <w:p w14:paraId="180CEB14" w14:textId="544755A1" w:rsidR="00A80E5F" w:rsidRDefault="00A80E5F" w:rsidP="002C1E71">
      <w:pPr>
        <w:pStyle w:val="ListParagraph"/>
        <w:ind w:left="1440"/>
        <w:rPr>
          <w:lang w:val="en-US"/>
        </w:rPr>
      </w:pPr>
      <w:r w:rsidRPr="00A80E5F">
        <w:rPr>
          <w:lang w:val="en-US"/>
        </w:rPr>
        <w:sym w:font="Wingdings" w:char="F0E0"/>
      </w:r>
      <w:r w:rsidR="002C1E71">
        <w:rPr>
          <w:lang w:val="en-US"/>
        </w:rPr>
        <w:t xml:space="preserve"> Careful setup/preparation needed.</w:t>
      </w:r>
    </w:p>
    <w:p w14:paraId="4D9A7471" w14:textId="0C3282FA" w:rsidR="00A80E5F" w:rsidRDefault="002C1E71" w:rsidP="004A3F78">
      <w:pPr>
        <w:pStyle w:val="ListParagraph"/>
        <w:numPr>
          <w:ilvl w:val="0"/>
          <w:numId w:val="13"/>
        </w:numPr>
        <w:rPr>
          <w:lang w:val="en-US"/>
        </w:rPr>
      </w:pPr>
      <w:r>
        <w:rPr>
          <w:lang w:val="en-US"/>
        </w:rPr>
        <w:t>Necessary to ch</w:t>
      </w:r>
      <w:r w:rsidR="00B119C2">
        <w:rPr>
          <w:lang w:val="en-US"/>
        </w:rPr>
        <w:t>oose</w:t>
      </w:r>
      <w:r>
        <w:rPr>
          <w:lang w:val="en-US"/>
        </w:rPr>
        <w:t xml:space="preserve"> where is the</w:t>
      </w:r>
      <w:r w:rsidR="00A80E5F">
        <w:rPr>
          <w:lang w:val="en-US"/>
        </w:rPr>
        <w:t xml:space="preserve"> high</w:t>
      </w:r>
      <w:r>
        <w:rPr>
          <w:lang w:val="en-US"/>
        </w:rPr>
        <w:t>est</w:t>
      </w:r>
      <w:r w:rsidR="00A80E5F">
        <w:rPr>
          <w:lang w:val="en-US"/>
        </w:rPr>
        <w:t xml:space="preserve"> priority</w:t>
      </w:r>
      <w:r>
        <w:rPr>
          <w:lang w:val="en-US"/>
        </w:rPr>
        <w:t>.</w:t>
      </w:r>
    </w:p>
    <w:p w14:paraId="24621CDF" w14:textId="77777777" w:rsidR="00B9780F" w:rsidRDefault="00B9780F" w:rsidP="00B9780F"/>
    <w:p w14:paraId="65425954" w14:textId="16E81966" w:rsidR="00B9780F" w:rsidRPr="00B119C2" w:rsidRDefault="002C1E71" w:rsidP="00B9780F">
      <w:pPr>
        <w:rPr>
          <w:rFonts w:ascii="Calibri" w:hAnsi="Calibri"/>
          <w:sz w:val="22"/>
          <w:szCs w:val="22"/>
        </w:rPr>
      </w:pPr>
      <w:r w:rsidRPr="00B119C2">
        <w:rPr>
          <w:rFonts w:ascii="Calibri" w:hAnsi="Calibri"/>
          <w:sz w:val="22"/>
          <w:szCs w:val="22"/>
        </w:rPr>
        <w:t>Next meeting will take place on the 5</w:t>
      </w:r>
      <w:r w:rsidR="00B9780F" w:rsidRPr="00B119C2">
        <w:rPr>
          <w:rFonts w:ascii="Calibri" w:hAnsi="Calibri"/>
          <w:sz w:val="22"/>
          <w:szCs w:val="22"/>
          <w:vertAlign w:val="superscript"/>
        </w:rPr>
        <w:t>th</w:t>
      </w:r>
      <w:r w:rsidR="00B9780F" w:rsidRPr="00B119C2">
        <w:rPr>
          <w:rFonts w:ascii="Calibri" w:hAnsi="Calibri"/>
          <w:sz w:val="22"/>
          <w:szCs w:val="22"/>
        </w:rPr>
        <w:t xml:space="preserve"> of May</w:t>
      </w:r>
      <w:r w:rsidRPr="00B119C2">
        <w:rPr>
          <w:rFonts w:ascii="Calibri" w:hAnsi="Calibri"/>
          <w:sz w:val="22"/>
          <w:szCs w:val="22"/>
        </w:rPr>
        <w:t>.</w:t>
      </w:r>
    </w:p>
    <w:p w14:paraId="5F25A5F6" w14:textId="77777777" w:rsidR="00520E39" w:rsidRDefault="00520E39" w:rsidP="00520E39"/>
    <w:p w14:paraId="57DF6DA9" w14:textId="77777777" w:rsidR="00287BD3" w:rsidRPr="0029446B" w:rsidRDefault="00287BD3" w:rsidP="00287BD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29446B">
        <w:rPr>
          <w:rStyle w:val="IntenseReference"/>
          <w:lang w:val="en-US"/>
        </w:rPr>
        <w:t>Actions</w:t>
      </w:r>
    </w:p>
    <w:p w14:paraId="271B28D2" w14:textId="1FDBB1AF" w:rsidR="00546624" w:rsidRDefault="00B119C2" w:rsidP="00287BD3">
      <w:pPr>
        <w:pStyle w:val="ListParagraph"/>
        <w:numPr>
          <w:ilvl w:val="0"/>
          <w:numId w:val="4"/>
        </w:numPr>
        <w:rPr>
          <w:sz w:val="24"/>
          <w:szCs w:val="24"/>
          <w:lang w:val="en-US"/>
        </w:rPr>
      </w:pPr>
      <w:r>
        <w:rPr>
          <w:sz w:val="24"/>
          <w:szCs w:val="24"/>
          <w:lang w:val="en-US"/>
        </w:rPr>
        <w:t>Take</w:t>
      </w:r>
      <w:r w:rsidR="00546624">
        <w:rPr>
          <w:sz w:val="24"/>
          <w:szCs w:val="24"/>
          <w:lang w:val="en-US"/>
        </w:rPr>
        <w:t xml:space="preserve"> a decision for the vacuum sliding fingers and the gasket gaps.</w:t>
      </w:r>
    </w:p>
    <w:p w14:paraId="36836DB9" w14:textId="05C4FCCB" w:rsidR="00073A1D" w:rsidRDefault="00546624" w:rsidP="00287BD3">
      <w:pPr>
        <w:pStyle w:val="ListParagraph"/>
        <w:numPr>
          <w:ilvl w:val="0"/>
          <w:numId w:val="4"/>
        </w:numPr>
        <w:rPr>
          <w:sz w:val="24"/>
          <w:szCs w:val="24"/>
          <w:lang w:val="en-US"/>
        </w:rPr>
      </w:pPr>
      <w:r>
        <w:rPr>
          <w:sz w:val="24"/>
          <w:szCs w:val="24"/>
          <w:lang w:val="en-US"/>
        </w:rPr>
        <w:t>Simulation of the respective effect</w:t>
      </w:r>
      <w:r w:rsidR="00B119C2">
        <w:rPr>
          <w:sz w:val="24"/>
          <w:szCs w:val="24"/>
          <w:lang w:val="en-US"/>
        </w:rPr>
        <w:t>s</w:t>
      </w:r>
      <w:r>
        <w:rPr>
          <w:sz w:val="24"/>
          <w:szCs w:val="24"/>
          <w:lang w:val="en-US"/>
        </w:rPr>
        <w:t xml:space="preserve"> of the</w:t>
      </w:r>
      <w:r w:rsidR="00B119C2">
        <w:rPr>
          <w:sz w:val="24"/>
          <w:szCs w:val="24"/>
          <w:lang w:val="en-US"/>
        </w:rPr>
        <w:t xml:space="preserve"> longitudinal</w:t>
      </w:r>
      <w:r>
        <w:rPr>
          <w:sz w:val="24"/>
          <w:szCs w:val="24"/>
          <w:lang w:val="en-US"/>
        </w:rPr>
        <w:t xml:space="preserve"> 624 MHz and 628 MHz modes on beam stability (Joël).</w:t>
      </w:r>
    </w:p>
    <w:p w14:paraId="74DEF22B" w14:textId="0509C8B3" w:rsidR="00B119C2" w:rsidRDefault="00B119C2" w:rsidP="00287BD3">
      <w:pPr>
        <w:pStyle w:val="ListParagraph"/>
        <w:numPr>
          <w:ilvl w:val="0"/>
          <w:numId w:val="4"/>
        </w:numPr>
        <w:rPr>
          <w:sz w:val="24"/>
          <w:szCs w:val="24"/>
          <w:lang w:val="en-US"/>
        </w:rPr>
      </w:pPr>
      <w:r>
        <w:rPr>
          <w:lang w:val="en-US"/>
        </w:rPr>
        <w:lastRenderedPageBreak/>
        <w:t>Measurements of the 940 MHz transverse HOM (Nasrin, Patrick).</w:t>
      </w:r>
    </w:p>
    <w:p w14:paraId="1C6B29F2" w14:textId="77777777" w:rsidR="00520E39" w:rsidRDefault="00520E39" w:rsidP="00520E39"/>
    <w:p w14:paraId="5634E694" w14:textId="77777777" w:rsidR="00520E39" w:rsidRPr="00520E39" w:rsidRDefault="00520E39" w:rsidP="00520E39"/>
    <w:p w14:paraId="31B01CB3" w14:textId="77777777" w:rsidR="00653D9E" w:rsidRPr="00431009" w:rsidRDefault="00A53624" w:rsidP="004F2599">
      <w:pPr>
        <w:spacing w:after="200"/>
        <w:jc w:val="both"/>
        <w:rPr>
          <w:rFonts w:ascii="Calibri" w:hAnsi="Calibri"/>
        </w:rPr>
      </w:pPr>
      <w:r w:rsidRPr="00431009">
        <w:rPr>
          <w:rFonts w:ascii="Calibri" w:hAnsi="Calibri"/>
        </w:rPr>
        <w:t>M</w:t>
      </w:r>
      <w:r w:rsidR="006D5712" w:rsidRPr="00431009">
        <w:rPr>
          <w:rFonts w:ascii="Calibri" w:hAnsi="Calibri"/>
        </w:rPr>
        <w:t xml:space="preserve">inutes written by </w:t>
      </w:r>
      <w:r w:rsidR="00653D9E" w:rsidRPr="00431009">
        <w:rPr>
          <w:rFonts w:ascii="Calibri" w:hAnsi="Calibri"/>
        </w:rPr>
        <w:t>J. Repond</w:t>
      </w:r>
    </w:p>
    <w:sectPr w:rsidR="00653D9E" w:rsidRPr="0043100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A6561" w14:textId="77777777" w:rsidR="003C4D74" w:rsidRDefault="003C4D74">
      <w:r>
        <w:separator/>
      </w:r>
    </w:p>
  </w:endnote>
  <w:endnote w:type="continuationSeparator" w:id="0">
    <w:p w14:paraId="21BDBAC2" w14:textId="77777777" w:rsidR="003C4D74" w:rsidRDefault="003C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PL UMing HK">
    <w:charset w:val="00"/>
    <w:family w:val="auto"/>
    <w:pitch w:val="variable"/>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84D82" w14:textId="77777777" w:rsidR="003C4D74" w:rsidRDefault="003C4D74">
      <w:r>
        <w:separator/>
      </w:r>
    </w:p>
  </w:footnote>
  <w:footnote w:type="continuationSeparator" w:id="0">
    <w:p w14:paraId="4ABB09C7" w14:textId="77777777" w:rsidR="003C4D74" w:rsidRDefault="003C4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A7E"/>
    <w:multiLevelType w:val="hybridMultilevel"/>
    <w:tmpl w:val="6004CE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231897"/>
    <w:multiLevelType w:val="hybridMultilevel"/>
    <w:tmpl w:val="944A7002"/>
    <w:numStyleLink w:val="Style1import"/>
  </w:abstractNum>
  <w:abstractNum w:abstractNumId="2" w15:restartNumberingAfterBreak="0">
    <w:nsid w:val="12C303C0"/>
    <w:multiLevelType w:val="hybridMultilevel"/>
    <w:tmpl w:val="37EE295C"/>
    <w:lvl w:ilvl="0" w:tplc="38C40A90">
      <w:start w:val="1"/>
      <w:numFmt w:val="bullet"/>
      <w:lvlText w:val="•"/>
      <w:lvlJc w:val="left"/>
      <w:pPr>
        <w:tabs>
          <w:tab w:val="num" w:pos="720"/>
        </w:tabs>
        <w:ind w:left="720" w:hanging="360"/>
      </w:pPr>
      <w:rPr>
        <w:rFonts w:ascii="Arial" w:hAnsi="Arial" w:hint="default"/>
      </w:rPr>
    </w:lvl>
    <w:lvl w:ilvl="1" w:tplc="A990900E" w:tentative="1">
      <w:start w:val="1"/>
      <w:numFmt w:val="bullet"/>
      <w:lvlText w:val="•"/>
      <w:lvlJc w:val="left"/>
      <w:pPr>
        <w:tabs>
          <w:tab w:val="num" w:pos="1440"/>
        </w:tabs>
        <w:ind w:left="1440" w:hanging="360"/>
      </w:pPr>
      <w:rPr>
        <w:rFonts w:ascii="Arial" w:hAnsi="Arial" w:hint="default"/>
      </w:rPr>
    </w:lvl>
    <w:lvl w:ilvl="2" w:tplc="F188B062" w:tentative="1">
      <w:start w:val="1"/>
      <w:numFmt w:val="bullet"/>
      <w:lvlText w:val="•"/>
      <w:lvlJc w:val="left"/>
      <w:pPr>
        <w:tabs>
          <w:tab w:val="num" w:pos="2160"/>
        </w:tabs>
        <w:ind w:left="2160" w:hanging="360"/>
      </w:pPr>
      <w:rPr>
        <w:rFonts w:ascii="Arial" w:hAnsi="Arial" w:hint="default"/>
      </w:rPr>
    </w:lvl>
    <w:lvl w:ilvl="3" w:tplc="33BACEBA" w:tentative="1">
      <w:start w:val="1"/>
      <w:numFmt w:val="bullet"/>
      <w:lvlText w:val="•"/>
      <w:lvlJc w:val="left"/>
      <w:pPr>
        <w:tabs>
          <w:tab w:val="num" w:pos="2880"/>
        </w:tabs>
        <w:ind w:left="2880" w:hanging="360"/>
      </w:pPr>
      <w:rPr>
        <w:rFonts w:ascii="Arial" w:hAnsi="Arial" w:hint="default"/>
      </w:rPr>
    </w:lvl>
    <w:lvl w:ilvl="4" w:tplc="68F6FF52" w:tentative="1">
      <w:start w:val="1"/>
      <w:numFmt w:val="bullet"/>
      <w:lvlText w:val="•"/>
      <w:lvlJc w:val="left"/>
      <w:pPr>
        <w:tabs>
          <w:tab w:val="num" w:pos="3600"/>
        </w:tabs>
        <w:ind w:left="3600" w:hanging="360"/>
      </w:pPr>
      <w:rPr>
        <w:rFonts w:ascii="Arial" w:hAnsi="Arial" w:hint="default"/>
      </w:rPr>
    </w:lvl>
    <w:lvl w:ilvl="5" w:tplc="8446DD94" w:tentative="1">
      <w:start w:val="1"/>
      <w:numFmt w:val="bullet"/>
      <w:lvlText w:val="•"/>
      <w:lvlJc w:val="left"/>
      <w:pPr>
        <w:tabs>
          <w:tab w:val="num" w:pos="4320"/>
        </w:tabs>
        <w:ind w:left="4320" w:hanging="360"/>
      </w:pPr>
      <w:rPr>
        <w:rFonts w:ascii="Arial" w:hAnsi="Arial" w:hint="default"/>
      </w:rPr>
    </w:lvl>
    <w:lvl w:ilvl="6" w:tplc="3BFED878" w:tentative="1">
      <w:start w:val="1"/>
      <w:numFmt w:val="bullet"/>
      <w:lvlText w:val="•"/>
      <w:lvlJc w:val="left"/>
      <w:pPr>
        <w:tabs>
          <w:tab w:val="num" w:pos="5040"/>
        </w:tabs>
        <w:ind w:left="5040" w:hanging="360"/>
      </w:pPr>
      <w:rPr>
        <w:rFonts w:ascii="Arial" w:hAnsi="Arial" w:hint="default"/>
      </w:rPr>
    </w:lvl>
    <w:lvl w:ilvl="7" w:tplc="2D3EFEA6" w:tentative="1">
      <w:start w:val="1"/>
      <w:numFmt w:val="bullet"/>
      <w:lvlText w:val="•"/>
      <w:lvlJc w:val="left"/>
      <w:pPr>
        <w:tabs>
          <w:tab w:val="num" w:pos="5760"/>
        </w:tabs>
        <w:ind w:left="5760" w:hanging="360"/>
      </w:pPr>
      <w:rPr>
        <w:rFonts w:ascii="Arial" w:hAnsi="Arial" w:hint="default"/>
      </w:rPr>
    </w:lvl>
    <w:lvl w:ilvl="8" w:tplc="B08425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CD785F"/>
    <w:multiLevelType w:val="hybridMultilevel"/>
    <w:tmpl w:val="73EE1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245FD"/>
    <w:multiLevelType w:val="hybridMultilevel"/>
    <w:tmpl w:val="0EC4F344"/>
    <w:numStyleLink w:val="Style2import"/>
  </w:abstractNum>
  <w:abstractNum w:abstractNumId="5" w15:restartNumberingAfterBreak="0">
    <w:nsid w:val="45797A50"/>
    <w:multiLevelType w:val="hybridMultilevel"/>
    <w:tmpl w:val="51B890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361F96"/>
    <w:multiLevelType w:val="hybridMultilevel"/>
    <w:tmpl w:val="0EC4F344"/>
    <w:styleLink w:val="Style2import"/>
    <w:lvl w:ilvl="0" w:tplc="1DBE812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DEE5E3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F2C2EC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110630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8DA5C8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D848CF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038DF3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380AF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324B67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A641151"/>
    <w:multiLevelType w:val="hybridMultilevel"/>
    <w:tmpl w:val="0EC4F344"/>
    <w:numStyleLink w:val="Style2import"/>
  </w:abstractNum>
  <w:abstractNum w:abstractNumId="8" w15:restartNumberingAfterBreak="0">
    <w:nsid w:val="58672CF2"/>
    <w:multiLevelType w:val="hybridMultilevel"/>
    <w:tmpl w:val="944A7002"/>
    <w:numStyleLink w:val="Style1import"/>
  </w:abstractNum>
  <w:abstractNum w:abstractNumId="9" w15:restartNumberingAfterBreak="0">
    <w:nsid w:val="6A7B3C08"/>
    <w:multiLevelType w:val="hybridMultilevel"/>
    <w:tmpl w:val="944A7002"/>
    <w:styleLink w:val="Style1import"/>
    <w:lvl w:ilvl="0" w:tplc="9092B1C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72D0A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B6EB5D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7E4A4C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B9A2C7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31EC20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348BA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5544A2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A36081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AA56EDE"/>
    <w:multiLevelType w:val="multilevel"/>
    <w:tmpl w:val="1E34F79C"/>
    <w:styleLink w:val="WWNum1"/>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15:restartNumberingAfterBreak="0">
    <w:nsid w:val="7DDB0E9F"/>
    <w:multiLevelType w:val="hybridMultilevel"/>
    <w:tmpl w:val="85A240CE"/>
    <w:lvl w:ilvl="0" w:tplc="04D23D0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7FBE66B9"/>
    <w:multiLevelType w:val="hybridMultilevel"/>
    <w:tmpl w:val="13BC542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8"/>
    <w:lvlOverride w:ilvl="0">
      <w:lvl w:ilvl="0" w:tplc="CC94015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6"/>
  </w:num>
  <w:num w:numId="4">
    <w:abstractNumId w:val="7"/>
  </w:num>
  <w:num w:numId="5">
    <w:abstractNumId w:val="10"/>
  </w:num>
  <w:num w:numId="6">
    <w:abstractNumId w:val="10"/>
    <w:lvlOverride w:ilvl="0">
      <w:startOverride w:val="1"/>
    </w:lvlOverride>
  </w:num>
  <w:num w:numId="7">
    <w:abstractNumId w:val="1"/>
  </w:num>
  <w:num w:numId="8">
    <w:abstractNumId w:val="4"/>
  </w:num>
  <w:num w:numId="9">
    <w:abstractNumId w:val="11"/>
  </w:num>
  <w:num w:numId="10">
    <w:abstractNumId w:val="3"/>
  </w:num>
  <w:num w:numId="11">
    <w:abstractNumId w:val="0"/>
  </w:num>
  <w:num w:numId="12">
    <w:abstractNumId w:val="12"/>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F8"/>
    <w:rsid w:val="00016547"/>
    <w:rsid w:val="00017A7E"/>
    <w:rsid w:val="00022876"/>
    <w:rsid w:val="00022EEB"/>
    <w:rsid w:val="00030A2B"/>
    <w:rsid w:val="00033D0F"/>
    <w:rsid w:val="00041E16"/>
    <w:rsid w:val="000440A3"/>
    <w:rsid w:val="00050CD1"/>
    <w:rsid w:val="00057318"/>
    <w:rsid w:val="00072564"/>
    <w:rsid w:val="00072836"/>
    <w:rsid w:val="00073A1D"/>
    <w:rsid w:val="000805C0"/>
    <w:rsid w:val="00082659"/>
    <w:rsid w:val="000834B4"/>
    <w:rsid w:val="00092254"/>
    <w:rsid w:val="00094878"/>
    <w:rsid w:val="000A2F91"/>
    <w:rsid w:val="000B3EA5"/>
    <w:rsid w:val="000C1980"/>
    <w:rsid w:val="000F333B"/>
    <w:rsid w:val="000F42AF"/>
    <w:rsid w:val="00104C58"/>
    <w:rsid w:val="00113B32"/>
    <w:rsid w:val="00166C5D"/>
    <w:rsid w:val="001748E2"/>
    <w:rsid w:val="00174CEA"/>
    <w:rsid w:val="0018113A"/>
    <w:rsid w:val="00181B1F"/>
    <w:rsid w:val="001A51E5"/>
    <w:rsid w:val="001C22DE"/>
    <w:rsid w:val="001C2DE0"/>
    <w:rsid w:val="001C6D20"/>
    <w:rsid w:val="001C7089"/>
    <w:rsid w:val="001E00A8"/>
    <w:rsid w:val="001F5D1A"/>
    <w:rsid w:val="00204122"/>
    <w:rsid w:val="00204F6E"/>
    <w:rsid w:val="0021031F"/>
    <w:rsid w:val="00220EC3"/>
    <w:rsid w:val="002249AB"/>
    <w:rsid w:val="0022688C"/>
    <w:rsid w:val="0023486B"/>
    <w:rsid w:val="00237DBD"/>
    <w:rsid w:val="0024265F"/>
    <w:rsid w:val="00255F36"/>
    <w:rsid w:val="002603AA"/>
    <w:rsid w:val="00264596"/>
    <w:rsid w:val="0027609D"/>
    <w:rsid w:val="002807DA"/>
    <w:rsid w:val="00287BD3"/>
    <w:rsid w:val="0029446B"/>
    <w:rsid w:val="002B0FA9"/>
    <w:rsid w:val="002C1E71"/>
    <w:rsid w:val="002C3A85"/>
    <w:rsid w:val="002D0099"/>
    <w:rsid w:val="002F18D3"/>
    <w:rsid w:val="002F6A2F"/>
    <w:rsid w:val="0030378A"/>
    <w:rsid w:val="00305F2D"/>
    <w:rsid w:val="00312429"/>
    <w:rsid w:val="00322B10"/>
    <w:rsid w:val="00325692"/>
    <w:rsid w:val="00325CAA"/>
    <w:rsid w:val="0033568E"/>
    <w:rsid w:val="00343DF9"/>
    <w:rsid w:val="0036111E"/>
    <w:rsid w:val="003631DD"/>
    <w:rsid w:val="00372C12"/>
    <w:rsid w:val="00382885"/>
    <w:rsid w:val="00390B37"/>
    <w:rsid w:val="00390C9E"/>
    <w:rsid w:val="003962CD"/>
    <w:rsid w:val="003A1112"/>
    <w:rsid w:val="003A1457"/>
    <w:rsid w:val="003A38FC"/>
    <w:rsid w:val="003A537F"/>
    <w:rsid w:val="003B3347"/>
    <w:rsid w:val="003B5B1D"/>
    <w:rsid w:val="003B5D33"/>
    <w:rsid w:val="003C11A3"/>
    <w:rsid w:val="003C4D74"/>
    <w:rsid w:val="003D0245"/>
    <w:rsid w:val="003F0DF2"/>
    <w:rsid w:val="0040339A"/>
    <w:rsid w:val="00410141"/>
    <w:rsid w:val="004107FB"/>
    <w:rsid w:val="00413795"/>
    <w:rsid w:val="00416F24"/>
    <w:rsid w:val="00431009"/>
    <w:rsid w:val="00465B25"/>
    <w:rsid w:val="004770D7"/>
    <w:rsid w:val="00487234"/>
    <w:rsid w:val="0049614D"/>
    <w:rsid w:val="004A3F78"/>
    <w:rsid w:val="004C187E"/>
    <w:rsid w:val="004C5569"/>
    <w:rsid w:val="004C77CC"/>
    <w:rsid w:val="004D7B65"/>
    <w:rsid w:val="004D7CC6"/>
    <w:rsid w:val="004E17F1"/>
    <w:rsid w:val="004E3007"/>
    <w:rsid w:val="004E37AA"/>
    <w:rsid w:val="004F2599"/>
    <w:rsid w:val="004F2A66"/>
    <w:rsid w:val="00506F62"/>
    <w:rsid w:val="00512D4A"/>
    <w:rsid w:val="00520E39"/>
    <w:rsid w:val="00540023"/>
    <w:rsid w:val="0054619A"/>
    <w:rsid w:val="00546624"/>
    <w:rsid w:val="00552E69"/>
    <w:rsid w:val="00564D99"/>
    <w:rsid w:val="00577919"/>
    <w:rsid w:val="00581A48"/>
    <w:rsid w:val="0058257D"/>
    <w:rsid w:val="0058731E"/>
    <w:rsid w:val="005917DA"/>
    <w:rsid w:val="0059280F"/>
    <w:rsid w:val="005B1BDF"/>
    <w:rsid w:val="005B2BB3"/>
    <w:rsid w:val="005B3971"/>
    <w:rsid w:val="005E6591"/>
    <w:rsid w:val="005F1046"/>
    <w:rsid w:val="005F6294"/>
    <w:rsid w:val="00634BFB"/>
    <w:rsid w:val="00653D9E"/>
    <w:rsid w:val="00662C5F"/>
    <w:rsid w:val="00663223"/>
    <w:rsid w:val="0066460C"/>
    <w:rsid w:val="006714D0"/>
    <w:rsid w:val="00681E9D"/>
    <w:rsid w:val="00685A00"/>
    <w:rsid w:val="00692AE2"/>
    <w:rsid w:val="006A211C"/>
    <w:rsid w:val="006A73DC"/>
    <w:rsid w:val="006B5BC3"/>
    <w:rsid w:val="006D1C17"/>
    <w:rsid w:val="006D5712"/>
    <w:rsid w:val="006D58FA"/>
    <w:rsid w:val="006F1605"/>
    <w:rsid w:val="0073374D"/>
    <w:rsid w:val="00740412"/>
    <w:rsid w:val="007424E7"/>
    <w:rsid w:val="007535E8"/>
    <w:rsid w:val="0076517A"/>
    <w:rsid w:val="00767C63"/>
    <w:rsid w:val="007A2CB8"/>
    <w:rsid w:val="007A5EB1"/>
    <w:rsid w:val="007A6032"/>
    <w:rsid w:val="007A62D9"/>
    <w:rsid w:val="007C4067"/>
    <w:rsid w:val="007C6BDC"/>
    <w:rsid w:val="007D4D64"/>
    <w:rsid w:val="007E236A"/>
    <w:rsid w:val="00801491"/>
    <w:rsid w:val="008117BB"/>
    <w:rsid w:val="00814121"/>
    <w:rsid w:val="00825543"/>
    <w:rsid w:val="008457EB"/>
    <w:rsid w:val="00846757"/>
    <w:rsid w:val="00854DC0"/>
    <w:rsid w:val="00854E1B"/>
    <w:rsid w:val="008B2110"/>
    <w:rsid w:val="008B2D4A"/>
    <w:rsid w:val="008C66F8"/>
    <w:rsid w:val="0090497A"/>
    <w:rsid w:val="009337BA"/>
    <w:rsid w:val="00935CB0"/>
    <w:rsid w:val="009406C6"/>
    <w:rsid w:val="00941978"/>
    <w:rsid w:val="00990623"/>
    <w:rsid w:val="009A0A61"/>
    <w:rsid w:val="009B6FB3"/>
    <w:rsid w:val="009C20DB"/>
    <w:rsid w:val="009D611B"/>
    <w:rsid w:val="009F0FF6"/>
    <w:rsid w:val="00A143D5"/>
    <w:rsid w:val="00A304AE"/>
    <w:rsid w:val="00A34981"/>
    <w:rsid w:val="00A4053A"/>
    <w:rsid w:val="00A41DCB"/>
    <w:rsid w:val="00A4226A"/>
    <w:rsid w:val="00A53624"/>
    <w:rsid w:val="00A61294"/>
    <w:rsid w:val="00A652D4"/>
    <w:rsid w:val="00A74A29"/>
    <w:rsid w:val="00A80E5F"/>
    <w:rsid w:val="00A843D6"/>
    <w:rsid w:val="00A91396"/>
    <w:rsid w:val="00AA26A1"/>
    <w:rsid w:val="00AA5CBE"/>
    <w:rsid w:val="00AD4D91"/>
    <w:rsid w:val="00AE4797"/>
    <w:rsid w:val="00AE4A42"/>
    <w:rsid w:val="00AE7726"/>
    <w:rsid w:val="00AF3C21"/>
    <w:rsid w:val="00B04A19"/>
    <w:rsid w:val="00B10B9B"/>
    <w:rsid w:val="00B119C2"/>
    <w:rsid w:val="00B15778"/>
    <w:rsid w:val="00B21203"/>
    <w:rsid w:val="00B320E2"/>
    <w:rsid w:val="00B3679E"/>
    <w:rsid w:val="00B57CF8"/>
    <w:rsid w:val="00B649ED"/>
    <w:rsid w:val="00B72CDB"/>
    <w:rsid w:val="00B76A9A"/>
    <w:rsid w:val="00B915E1"/>
    <w:rsid w:val="00B93D72"/>
    <w:rsid w:val="00B9780F"/>
    <w:rsid w:val="00BB2E44"/>
    <w:rsid w:val="00BB46A9"/>
    <w:rsid w:val="00BB6987"/>
    <w:rsid w:val="00BB7234"/>
    <w:rsid w:val="00BC169B"/>
    <w:rsid w:val="00BD11EE"/>
    <w:rsid w:val="00BD349F"/>
    <w:rsid w:val="00BD5F55"/>
    <w:rsid w:val="00BD79A4"/>
    <w:rsid w:val="00BE7C9B"/>
    <w:rsid w:val="00BF0717"/>
    <w:rsid w:val="00C01A59"/>
    <w:rsid w:val="00C029F1"/>
    <w:rsid w:val="00C14B78"/>
    <w:rsid w:val="00C15448"/>
    <w:rsid w:val="00C15853"/>
    <w:rsid w:val="00C162F8"/>
    <w:rsid w:val="00C22FA5"/>
    <w:rsid w:val="00C40DCA"/>
    <w:rsid w:val="00C4590F"/>
    <w:rsid w:val="00C731F1"/>
    <w:rsid w:val="00C75943"/>
    <w:rsid w:val="00C94300"/>
    <w:rsid w:val="00CA041C"/>
    <w:rsid w:val="00CC37DB"/>
    <w:rsid w:val="00CC3E00"/>
    <w:rsid w:val="00CD3244"/>
    <w:rsid w:val="00CD6D25"/>
    <w:rsid w:val="00CD7C19"/>
    <w:rsid w:val="00CE3D1F"/>
    <w:rsid w:val="00CF4662"/>
    <w:rsid w:val="00D00160"/>
    <w:rsid w:val="00D0280C"/>
    <w:rsid w:val="00D11406"/>
    <w:rsid w:val="00D16401"/>
    <w:rsid w:val="00D16B96"/>
    <w:rsid w:val="00D226E2"/>
    <w:rsid w:val="00D235F0"/>
    <w:rsid w:val="00D633C6"/>
    <w:rsid w:val="00D706FF"/>
    <w:rsid w:val="00D730AA"/>
    <w:rsid w:val="00D73714"/>
    <w:rsid w:val="00D8626B"/>
    <w:rsid w:val="00DB484E"/>
    <w:rsid w:val="00DC41A5"/>
    <w:rsid w:val="00DC702B"/>
    <w:rsid w:val="00DE622E"/>
    <w:rsid w:val="00DF200F"/>
    <w:rsid w:val="00DF2D53"/>
    <w:rsid w:val="00DF5E04"/>
    <w:rsid w:val="00E07520"/>
    <w:rsid w:val="00E17356"/>
    <w:rsid w:val="00E26C76"/>
    <w:rsid w:val="00E32940"/>
    <w:rsid w:val="00E35603"/>
    <w:rsid w:val="00E45B1C"/>
    <w:rsid w:val="00E51D45"/>
    <w:rsid w:val="00E573A3"/>
    <w:rsid w:val="00E604F4"/>
    <w:rsid w:val="00E64A99"/>
    <w:rsid w:val="00E75DA5"/>
    <w:rsid w:val="00E82253"/>
    <w:rsid w:val="00E90F81"/>
    <w:rsid w:val="00EA50BE"/>
    <w:rsid w:val="00EB1C90"/>
    <w:rsid w:val="00EC191C"/>
    <w:rsid w:val="00EE2A11"/>
    <w:rsid w:val="00F20E27"/>
    <w:rsid w:val="00F2112B"/>
    <w:rsid w:val="00F22C36"/>
    <w:rsid w:val="00F36B58"/>
    <w:rsid w:val="00F5556E"/>
    <w:rsid w:val="00F72E36"/>
    <w:rsid w:val="00F97882"/>
    <w:rsid w:val="00FB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416ACC"/>
  <w15:docId w15:val="{87CDC6C2-4025-4D12-BC44-7A20E310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A843D6"/>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
    <w:name w:val="Corps"/>
    <w:rPr>
      <w:rFonts w:ascii="Helvetica" w:hAnsi="Helvetica" w:cs="Arial Unicode MS"/>
      <w:color w:val="000000"/>
      <w:sz w:val="22"/>
      <w:szCs w:val="22"/>
      <w:lang w:val="fr-FR"/>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customStyle="1" w:styleId="Standard">
    <w:name w:val="Standard"/>
    <w:rsid w:val="00653D9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76" w:lineRule="auto"/>
      <w:textAlignment w:val="baseline"/>
    </w:pPr>
    <w:rPr>
      <w:rFonts w:ascii="Calibri" w:eastAsia="AR PL UMing HK" w:hAnsi="Calibri" w:cs="Calibri"/>
      <w:color w:val="00000A"/>
      <w:kern w:val="3"/>
      <w:sz w:val="22"/>
      <w:szCs w:val="22"/>
      <w:bdr w:val="none" w:sz="0" w:space="0" w:color="auto"/>
    </w:rPr>
  </w:style>
  <w:style w:type="numbering" w:customStyle="1" w:styleId="WWNum1">
    <w:name w:val="WWNum1"/>
    <w:basedOn w:val="NoList"/>
    <w:rsid w:val="00653D9E"/>
    <w:pPr>
      <w:numPr>
        <w:numId w:val="5"/>
      </w:numPr>
    </w:pPr>
  </w:style>
  <w:style w:type="character" w:customStyle="1" w:styleId="Heading1Char">
    <w:name w:val="Heading 1 Char"/>
    <w:basedOn w:val="DefaultParagraphFont"/>
    <w:link w:val="Heading1"/>
    <w:uiPriority w:val="9"/>
    <w:rsid w:val="00A843D6"/>
    <w:rPr>
      <w:rFonts w:asciiTheme="majorHAnsi" w:eastAsiaTheme="majorEastAsia" w:hAnsiTheme="majorHAnsi" w:cstheme="majorBidi"/>
      <w:color w:val="2F759E" w:themeColor="accent1" w:themeShade="BF"/>
      <w:sz w:val="32"/>
      <w:szCs w:val="32"/>
    </w:rPr>
  </w:style>
  <w:style w:type="character" w:styleId="IntenseReference">
    <w:name w:val="Intense Reference"/>
    <w:basedOn w:val="DefaultParagraphFont"/>
    <w:uiPriority w:val="32"/>
    <w:qFormat/>
    <w:rsid w:val="00A843D6"/>
    <w:rPr>
      <w:b/>
      <w:bCs/>
      <w:smallCaps/>
      <w:color w:val="499BC9" w:themeColor="accent1"/>
      <w:spacing w:val="5"/>
    </w:rPr>
  </w:style>
  <w:style w:type="paragraph" w:styleId="IntenseQuote">
    <w:name w:val="Intense Quote"/>
    <w:basedOn w:val="Normal"/>
    <w:next w:val="Normal"/>
    <w:link w:val="IntenseQuoteChar"/>
    <w:uiPriority w:val="30"/>
    <w:qFormat/>
    <w:rsid w:val="00A843D6"/>
    <w:pPr>
      <w:pBdr>
        <w:top w:val="single" w:sz="4" w:space="10" w:color="499BC9" w:themeColor="accent1"/>
        <w:bottom w:val="single" w:sz="4" w:space="10" w:color="499BC9" w:themeColor="accent1"/>
      </w:pBdr>
      <w:spacing w:before="360" w:after="360"/>
      <w:ind w:left="864" w:right="864"/>
      <w:jc w:val="center"/>
    </w:pPr>
    <w:rPr>
      <w:i/>
      <w:iCs/>
      <w:color w:val="499BC9" w:themeColor="accent1"/>
    </w:rPr>
  </w:style>
  <w:style w:type="character" w:customStyle="1" w:styleId="IntenseQuoteChar">
    <w:name w:val="Intense Quote Char"/>
    <w:basedOn w:val="DefaultParagraphFont"/>
    <w:link w:val="IntenseQuote"/>
    <w:uiPriority w:val="30"/>
    <w:rsid w:val="00A843D6"/>
    <w:rPr>
      <w:i/>
      <w:iCs/>
      <w:color w:val="499BC9" w:themeColor="accent1"/>
      <w:sz w:val="24"/>
      <w:szCs w:val="24"/>
    </w:rPr>
  </w:style>
  <w:style w:type="paragraph" w:styleId="Header">
    <w:name w:val="header"/>
    <w:basedOn w:val="Normal"/>
    <w:link w:val="HeaderChar"/>
    <w:uiPriority w:val="99"/>
    <w:unhideWhenUsed/>
    <w:rsid w:val="00685A00"/>
    <w:pPr>
      <w:tabs>
        <w:tab w:val="center" w:pos="4680"/>
        <w:tab w:val="right" w:pos="9360"/>
      </w:tabs>
    </w:pPr>
  </w:style>
  <w:style w:type="character" w:customStyle="1" w:styleId="HeaderChar">
    <w:name w:val="Header Char"/>
    <w:basedOn w:val="DefaultParagraphFont"/>
    <w:link w:val="Header"/>
    <w:uiPriority w:val="99"/>
    <w:rsid w:val="00685A00"/>
    <w:rPr>
      <w:sz w:val="24"/>
      <w:szCs w:val="24"/>
    </w:rPr>
  </w:style>
  <w:style w:type="paragraph" w:styleId="Footer">
    <w:name w:val="footer"/>
    <w:basedOn w:val="Normal"/>
    <w:link w:val="FooterChar"/>
    <w:uiPriority w:val="99"/>
    <w:unhideWhenUsed/>
    <w:rsid w:val="00685A00"/>
    <w:pPr>
      <w:tabs>
        <w:tab w:val="center" w:pos="4680"/>
        <w:tab w:val="right" w:pos="9360"/>
      </w:tabs>
    </w:pPr>
  </w:style>
  <w:style w:type="character" w:customStyle="1" w:styleId="FooterChar">
    <w:name w:val="Footer Char"/>
    <w:basedOn w:val="DefaultParagraphFont"/>
    <w:link w:val="Footer"/>
    <w:uiPriority w:val="99"/>
    <w:rsid w:val="00685A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55628">
      <w:bodyDiv w:val="1"/>
      <w:marLeft w:val="0"/>
      <w:marRight w:val="0"/>
      <w:marTop w:val="0"/>
      <w:marBottom w:val="0"/>
      <w:divBdr>
        <w:top w:val="none" w:sz="0" w:space="0" w:color="auto"/>
        <w:left w:val="none" w:sz="0" w:space="0" w:color="auto"/>
        <w:bottom w:val="none" w:sz="0" w:space="0" w:color="auto"/>
        <w:right w:val="none" w:sz="0" w:space="0" w:color="auto"/>
      </w:divBdr>
      <w:divsChild>
        <w:div w:id="1616907382">
          <w:marLeft w:val="446"/>
          <w:marRight w:val="0"/>
          <w:marTop w:val="0"/>
          <w:marBottom w:val="0"/>
          <w:divBdr>
            <w:top w:val="none" w:sz="0" w:space="0" w:color="auto"/>
            <w:left w:val="none" w:sz="0" w:space="0" w:color="auto"/>
            <w:bottom w:val="none" w:sz="0" w:space="0" w:color="auto"/>
            <w:right w:val="none" w:sz="0" w:space="0" w:color="auto"/>
          </w:divBdr>
        </w:div>
        <w:div w:id="903953276">
          <w:marLeft w:val="446"/>
          <w:marRight w:val="0"/>
          <w:marTop w:val="0"/>
          <w:marBottom w:val="0"/>
          <w:divBdr>
            <w:top w:val="none" w:sz="0" w:space="0" w:color="auto"/>
            <w:left w:val="none" w:sz="0" w:space="0" w:color="auto"/>
            <w:bottom w:val="none" w:sz="0" w:space="0" w:color="auto"/>
            <w:right w:val="none" w:sz="0" w:space="0" w:color="auto"/>
          </w:divBdr>
        </w:div>
      </w:divsChild>
    </w:div>
    <w:div w:id="1167945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2734-2EDD-4422-ABBC-F5FEFD2F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1318</Words>
  <Characters>7514</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CERN</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Chapochnikova</dc:creator>
  <cp:lastModifiedBy>Joel Repond</cp:lastModifiedBy>
  <cp:revision>8</cp:revision>
  <dcterms:created xsi:type="dcterms:W3CDTF">2017-04-07T14:36:00Z</dcterms:created>
  <dcterms:modified xsi:type="dcterms:W3CDTF">2017-04-07T18:14:00Z</dcterms:modified>
</cp:coreProperties>
</file>