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1E" w:rsidRPr="00323946" w:rsidRDefault="00947647" w:rsidP="00947647">
      <w:pPr>
        <w:rPr>
          <w:b/>
          <w:bCs/>
          <w:sz w:val="28"/>
        </w:rPr>
      </w:pPr>
      <w:r w:rsidRPr="00323946">
        <w:rPr>
          <w:b/>
          <w:bCs/>
          <w:sz w:val="28"/>
        </w:rPr>
        <w:t>LIU-SPS Beam Dynamics Working Group</w:t>
      </w:r>
    </w:p>
    <w:p w:rsidR="000F3C6A" w:rsidRPr="00323946" w:rsidRDefault="00947647" w:rsidP="00947647">
      <w:pPr>
        <w:rPr>
          <w:b/>
        </w:rPr>
      </w:pPr>
      <w:r w:rsidRPr="00323946">
        <w:rPr>
          <w:b/>
        </w:rPr>
        <w:t>Minutes of the 31/07/2014 meeting</w:t>
      </w:r>
    </w:p>
    <w:p w:rsidR="000F3C6A" w:rsidRDefault="00947647" w:rsidP="00947647">
      <w:r w:rsidRPr="003249E2">
        <w:rPr>
          <w:b/>
          <w:u w:val="single"/>
        </w:rPr>
        <w:t>Present</w:t>
      </w:r>
      <w:r w:rsidRPr="00947647">
        <w:t>: T. Bohl, F. Caspers, J. Ghini, V. Kain, A. Lasheen, K. Li, G. Rumolo, B. Salvant, E. S</w:t>
      </w:r>
      <w:r>
        <w:t>haposhnikova, H. Timko, J. Varela</w:t>
      </w:r>
      <w:r w:rsidRPr="00947647">
        <w:t xml:space="preserve"> </w:t>
      </w:r>
    </w:p>
    <w:p w:rsidR="00841BC3" w:rsidRDefault="00841BC3" w:rsidP="00947647">
      <w:r w:rsidRPr="003249E2">
        <w:rPr>
          <w:b/>
          <w:u w:val="single"/>
        </w:rPr>
        <w:t>Agenda</w:t>
      </w:r>
      <w:r w:rsidR="00BE49A3">
        <w:t>:</w:t>
      </w:r>
    </w:p>
    <w:p w:rsidR="00BE49A3" w:rsidRPr="00E5435B" w:rsidRDefault="00BE49A3" w:rsidP="00947647">
      <w:pPr>
        <w:pStyle w:val="ListParagraph"/>
        <w:numPr>
          <w:ilvl w:val="0"/>
          <w:numId w:val="1"/>
        </w:numPr>
      </w:pPr>
      <w:r w:rsidRPr="00E5435B">
        <w:t>J. Varela – Unshielded pumping ports simulations and measurements &amp; longitudinal impedance model update</w:t>
      </w:r>
    </w:p>
    <w:p w:rsidR="00BE49A3" w:rsidRDefault="00BE49A3" w:rsidP="002B4F09">
      <w:pPr>
        <w:pBdr>
          <w:bottom w:val="single" w:sz="12" w:space="0" w:color="auto"/>
        </w:pBdr>
      </w:pPr>
    </w:p>
    <w:p w:rsidR="00C366F5" w:rsidRDefault="00C366F5" w:rsidP="00947647"/>
    <w:p w:rsidR="000F3C6A" w:rsidRDefault="00BE49A3" w:rsidP="000F3C6A">
      <w:pPr>
        <w:pStyle w:val="ListParagraph"/>
        <w:numPr>
          <w:ilvl w:val="0"/>
          <w:numId w:val="2"/>
        </w:numPr>
        <w:rPr>
          <w:b/>
        </w:rPr>
      </w:pPr>
      <w:r w:rsidRPr="00BE49A3">
        <w:rPr>
          <w:b/>
        </w:rPr>
        <w:t>J. Varela – Unshielded pumping ports simulations and measurements &amp; longitudinal impedance model update</w:t>
      </w:r>
    </w:p>
    <w:p w:rsidR="00E87FD4" w:rsidRPr="00087559" w:rsidRDefault="00087559" w:rsidP="00087559">
      <w:r>
        <w:t>More measurements and simulations were done in order to better the impedance model of the SPS, leading to an update of this model.</w:t>
      </w:r>
    </w:p>
    <w:p w:rsidR="00BE49A3" w:rsidRDefault="00FE66FC" w:rsidP="00FE66FC">
      <w:pPr>
        <w:pStyle w:val="ListParagraph"/>
        <w:numPr>
          <w:ilvl w:val="0"/>
          <w:numId w:val="4"/>
        </w:numPr>
      </w:pPr>
      <w:r>
        <w:t>RF leakage of the SPS flanges</w:t>
      </w:r>
    </w:p>
    <w:p w:rsidR="00E87FD4" w:rsidRDefault="00E87FD4" w:rsidP="00E87FD4">
      <w:pPr>
        <w:pStyle w:val="ListParagraph"/>
        <w:numPr>
          <w:ilvl w:val="1"/>
          <w:numId w:val="4"/>
        </w:numPr>
      </w:pPr>
      <w:r>
        <w:t>The simulations and the measurements of the flanges impedance gives a good agreement concerning R/Q (for 3 simulations methods without damping res</w:t>
      </w:r>
      <w:r w:rsidR="008A2553">
        <w:t>istors, and measurements with/</w:t>
      </w:r>
      <w:r>
        <w:t>without damping resistors)</w:t>
      </w:r>
    </w:p>
    <w:p w:rsidR="00E87FD4" w:rsidRDefault="00E87FD4" w:rsidP="00E87FD4">
      <w:pPr>
        <w:pStyle w:val="ListParagraph"/>
        <w:numPr>
          <w:ilvl w:val="1"/>
          <w:numId w:val="4"/>
        </w:numPr>
      </w:pPr>
      <w:r>
        <w:t>The Q values though are significantly different (up to 25% difference), while it should be very close for closed structure =&gt; possible RF leakage</w:t>
      </w:r>
    </w:p>
    <w:p w:rsidR="00E87FD4" w:rsidRDefault="00E87FD4" w:rsidP="00E87FD4">
      <w:pPr>
        <w:pStyle w:val="ListParagraph"/>
        <w:numPr>
          <w:ilvl w:val="1"/>
          <w:numId w:val="4"/>
        </w:numPr>
      </w:pPr>
      <w:r>
        <w:t>B. Salvant adds that the same kind of discrepancy are observed in UA9</w:t>
      </w:r>
    </w:p>
    <w:p w:rsidR="00E87FD4" w:rsidRDefault="00E87FD4" w:rsidP="00E87FD4">
      <w:pPr>
        <w:pStyle w:val="ListParagraph"/>
        <w:numPr>
          <w:ilvl w:val="1"/>
          <w:numId w:val="4"/>
        </w:numPr>
      </w:pPr>
      <w:r>
        <w:t>F. Ca</w:t>
      </w:r>
      <w:r w:rsidR="002F3956">
        <w:t>sp</w:t>
      </w:r>
      <w:r>
        <w:t>ers objects that it could be explained by welds</w:t>
      </w:r>
    </w:p>
    <w:p w:rsidR="00E80D67" w:rsidRDefault="00E80D67" w:rsidP="00E87FD4">
      <w:pPr>
        <w:pStyle w:val="ListParagraph"/>
        <w:numPr>
          <w:ilvl w:val="1"/>
          <w:numId w:val="4"/>
        </w:numPr>
      </w:pPr>
      <w:r>
        <w:t xml:space="preserve">RF leakage could be prevented with copper tape </w:t>
      </w:r>
      <w:r w:rsidR="000D0168">
        <w:t xml:space="preserve">in measurements </w:t>
      </w:r>
      <w:r>
        <w:t>but the potential sources of leakage are not accessible easily</w:t>
      </w:r>
    </w:p>
    <w:p w:rsidR="00E87FD4" w:rsidRDefault="003249E2" w:rsidP="00E87FD4">
      <w:pPr>
        <w:pStyle w:val="ListParagraph"/>
        <w:numPr>
          <w:ilvl w:val="1"/>
          <w:numId w:val="4"/>
        </w:numPr>
      </w:pPr>
      <w:r>
        <w:t>Measurements of the Q values were done with respect to the tightness of the clamp closing the flange.</w:t>
      </w:r>
      <w:r w:rsidR="00E80D67">
        <w:t xml:space="preserve"> It showed that the Q </w:t>
      </w:r>
      <w:r w:rsidR="00DD3561">
        <w:t>greatly depends on the tightness</w:t>
      </w:r>
      <w:r w:rsidR="00417E5A">
        <w:t>.</w:t>
      </w:r>
    </w:p>
    <w:p w:rsidR="00FE66FC" w:rsidRDefault="00FE66FC" w:rsidP="00FE66FC">
      <w:pPr>
        <w:pStyle w:val="ListParagraph"/>
        <w:numPr>
          <w:ilvl w:val="0"/>
          <w:numId w:val="4"/>
        </w:numPr>
      </w:pPr>
      <w:r>
        <w:t>Unshielded pumping ports simulations and measurements</w:t>
      </w:r>
    </w:p>
    <w:p w:rsidR="00657650" w:rsidRDefault="00657650" w:rsidP="00657650">
      <w:pPr>
        <w:pStyle w:val="ListParagraph"/>
        <w:numPr>
          <w:ilvl w:val="1"/>
          <w:numId w:val="4"/>
        </w:numPr>
      </w:pPr>
      <w:r>
        <w:t>There is still 42 unshielded pumping ports</w:t>
      </w:r>
    </w:p>
    <w:p w:rsidR="00657650" w:rsidRDefault="00657650" w:rsidP="00657650">
      <w:pPr>
        <w:pStyle w:val="ListParagraph"/>
        <w:numPr>
          <w:ilvl w:val="1"/>
          <w:numId w:val="4"/>
        </w:numPr>
      </w:pPr>
      <w:r>
        <w:t>Simulations and measurements were done in order to have the impedance model for these</w:t>
      </w:r>
      <w:r w:rsidR="00F44C97">
        <w:t xml:space="preserve"> ports</w:t>
      </w:r>
    </w:p>
    <w:p w:rsidR="00657650" w:rsidRDefault="00657650" w:rsidP="00657650">
      <w:pPr>
        <w:pStyle w:val="ListParagraph"/>
        <w:numPr>
          <w:ilvl w:val="1"/>
          <w:numId w:val="4"/>
        </w:numPr>
      </w:pPr>
      <w:r>
        <w:t>Their main resonance peak is around 1.5 GHz</w:t>
      </w:r>
    </w:p>
    <w:p w:rsidR="00657650" w:rsidRDefault="00657650" w:rsidP="00657650">
      <w:pPr>
        <w:pStyle w:val="ListParagraph"/>
        <w:numPr>
          <w:ilvl w:val="1"/>
          <w:numId w:val="4"/>
        </w:numPr>
      </w:pPr>
      <w:r>
        <w:t xml:space="preserve">Good agreement between bead-pull measurements and simulations (without damping resistors) concerning R/Q, though we also observe </w:t>
      </w:r>
      <w:r w:rsidR="00BA44FC">
        <w:t xml:space="preserve">that the Q varies (also RF </w:t>
      </w:r>
      <w:proofErr w:type="gramStart"/>
      <w:r w:rsidR="00BA44FC">
        <w:t>leakage ?)</w:t>
      </w:r>
      <w:proofErr w:type="gramEnd"/>
    </w:p>
    <w:p w:rsidR="00050CDD" w:rsidRDefault="00050CDD" w:rsidP="00657650">
      <w:pPr>
        <w:pStyle w:val="ListParagraph"/>
        <w:numPr>
          <w:ilvl w:val="1"/>
          <w:numId w:val="4"/>
        </w:numPr>
      </w:pPr>
      <w:r>
        <w:t>Further work to be done in measurements (R/Q not measurable with the used setup for low impedance values)</w:t>
      </w:r>
    </w:p>
    <w:p w:rsidR="00050CDD" w:rsidRDefault="00050CDD" w:rsidP="00657650">
      <w:pPr>
        <w:pStyle w:val="ListParagraph"/>
        <w:numPr>
          <w:ilvl w:val="1"/>
          <w:numId w:val="4"/>
        </w:numPr>
      </w:pPr>
      <w:r>
        <w:t xml:space="preserve">Q varies also with the tightness of the clamp, for 2 modes out of 3. The one mode with unvarying Q has a zero </w:t>
      </w:r>
      <w:r w:rsidR="00EB0889">
        <w:t xml:space="preserve">of the longitudinal surface current </w:t>
      </w:r>
      <w:r>
        <w:t>o</w:t>
      </w:r>
      <w:r w:rsidR="00916D36">
        <w:t>n the vacuum seal discontinuity</w:t>
      </w:r>
      <w:r w:rsidR="00CB6757">
        <w:t xml:space="preserve"> (proof of RF </w:t>
      </w:r>
      <w:r w:rsidR="00437F7F">
        <w:t>leakage?)</w:t>
      </w:r>
    </w:p>
    <w:p w:rsidR="00A0226E" w:rsidRDefault="00A0226E" w:rsidP="00FE66FC">
      <w:pPr>
        <w:pStyle w:val="ListParagraph"/>
        <w:numPr>
          <w:ilvl w:val="0"/>
          <w:numId w:val="4"/>
        </w:numPr>
      </w:pPr>
      <w:r>
        <w:t>Longitudinal impedance model update</w:t>
      </w:r>
    </w:p>
    <w:p w:rsidR="00872593" w:rsidRDefault="00872593" w:rsidP="00872593">
      <w:pPr>
        <w:pStyle w:val="ListParagraph"/>
        <w:numPr>
          <w:ilvl w:val="1"/>
          <w:numId w:val="4"/>
        </w:numPr>
      </w:pPr>
      <w:r>
        <w:lastRenderedPageBreak/>
        <w:t>QF-QF flanges have been updated with higher frequency resonances, and also at low frequency</w:t>
      </w:r>
    </w:p>
    <w:p w:rsidR="00872593" w:rsidRDefault="002F3956" w:rsidP="00872593">
      <w:pPr>
        <w:pStyle w:val="ListParagraph"/>
        <w:numPr>
          <w:ilvl w:val="1"/>
          <w:numId w:val="4"/>
        </w:numPr>
      </w:pPr>
      <w:r>
        <w:t>QD-QD enamel</w:t>
      </w:r>
      <w:r w:rsidR="00872593">
        <w:t>ed fla</w:t>
      </w:r>
      <w:r w:rsidR="00E32CA4">
        <w:t>nges have been updated at low frequencies</w:t>
      </w:r>
    </w:p>
    <w:p w:rsidR="00E32CA4" w:rsidRDefault="00E32CA4" w:rsidP="00CB3426">
      <w:pPr>
        <w:pStyle w:val="ListParagraph"/>
        <w:numPr>
          <w:ilvl w:val="1"/>
          <w:numId w:val="4"/>
        </w:numPr>
      </w:pPr>
      <w:r>
        <w:t>Beam scraper</w:t>
      </w:r>
      <w:r w:rsidR="00D309AB">
        <w:t>s without arms have been added</w:t>
      </w:r>
    </w:p>
    <w:p w:rsidR="00D309AB" w:rsidRDefault="00D309AB" w:rsidP="00D309AB">
      <w:pPr>
        <w:pStyle w:val="ListParagraph"/>
        <w:ind w:left="1440"/>
      </w:pPr>
    </w:p>
    <w:p w:rsidR="00E32CA4" w:rsidRDefault="00E32CA4" w:rsidP="00E32CA4">
      <w:r>
        <w:t xml:space="preserve">Minutes by Alexandre Lasheen </w:t>
      </w:r>
      <w:bookmarkStart w:id="0" w:name="_GoBack"/>
      <w:bookmarkEnd w:id="0"/>
    </w:p>
    <w:sectPr w:rsidR="00E32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545"/>
    <w:multiLevelType w:val="hybridMultilevel"/>
    <w:tmpl w:val="3B9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4051"/>
    <w:multiLevelType w:val="hybridMultilevel"/>
    <w:tmpl w:val="8F4A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493"/>
    <w:multiLevelType w:val="hybridMultilevel"/>
    <w:tmpl w:val="A6B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EFE"/>
    <w:multiLevelType w:val="hybridMultilevel"/>
    <w:tmpl w:val="0A5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47"/>
    <w:rsid w:val="00050CDD"/>
    <w:rsid w:val="00087559"/>
    <w:rsid w:val="000D0168"/>
    <w:rsid w:val="000F3C6A"/>
    <w:rsid w:val="002B4F09"/>
    <w:rsid w:val="002F3956"/>
    <w:rsid w:val="00323946"/>
    <w:rsid w:val="003249E2"/>
    <w:rsid w:val="003B5E5D"/>
    <w:rsid w:val="00417E5A"/>
    <w:rsid w:val="00420422"/>
    <w:rsid w:val="00437F7F"/>
    <w:rsid w:val="00657650"/>
    <w:rsid w:val="00841BC3"/>
    <w:rsid w:val="00872593"/>
    <w:rsid w:val="008A2553"/>
    <w:rsid w:val="00916D36"/>
    <w:rsid w:val="00947647"/>
    <w:rsid w:val="00A0226E"/>
    <w:rsid w:val="00AD6284"/>
    <w:rsid w:val="00BA44FC"/>
    <w:rsid w:val="00BE49A3"/>
    <w:rsid w:val="00C366F5"/>
    <w:rsid w:val="00C8470A"/>
    <w:rsid w:val="00CB6757"/>
    <w:rsid w:val="00D309AB"/>
    <w:rsid w:val="00DB121E"/>
    <w:rsid w:val="00DD3561"/>
    <w:rsid w:val="00DF1F63"/>
    <w:rsid w:val="00E32CA4"/>
    <w:rsid w:val="00E5435B"/>
    <w:rsid w:val="00E80D67"/>
    <w:rsid w:val="00E87FD4"/>
    <w:rsid w:val="00EB0889"/>
    <w:rsid w:val="00EF43F0"/>
    <w:rsid w:val="00F44C97"/>
    <w:rsid w:val="00F86A69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Lasheen</dc:creator>
  <cp:keywords/>
  <dc:description/>
  <cp:lastModifiedBy>Elena Chapochnikova</cp:lastModifiedBy>
  <cp:revision>37</cp:revision>
  <dcterms:created xsi:type="dcterms:W3CDTF">2014-07-31T14:59:00Z</dcterms:created>
  <dcterms:modified xsi:type="dcterms:W3CDTF">2014-09-01T13:59:00Z</dcterms:modified>
</cp:coreProperties>
</file>